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2862"/>
        <w:gridCol w:w="2800"/>
        <w:gridCol w:w="4253"/>
      </w:tblGrid>
      <w:tr w:rsidR="00A156C6" w:rsidTr="00BF2362">
        <w:trPr>
          <w:jc w:val="center"/>
        </w:trPr>
        <w:tc>
          <w:tcPr>
            <w:tcW w:w="2863" w:type="dxa"/>
          </w:tcPr>
          <w:p w:rsidR="00A156C6" w:rsidRDefault="00A156C6" w:rsidP="00BF2362">
            <w:pPr>
              <w:pStyle w:val="a4"/>
              <w:tabs>
                <w:tab w:val="clear" w:pos="4153"/>
                <w:tab w:val="left" w:pos="-391"/>
                <w:tab w:val="center" w:pos="3720"/>
              </w:tabs>
              <w:ind w:left="142" w:right="-6203"/>
              <w:jc w:val="center"/>
              <w:rPr>
                <w:sz w:val="24"/>
              </w:rPr>
            </w:pPr>
          </w:p>
        </w:tc>
        <w:tc>
          <w:tcPr>
            <w:tcW w:w="2800" w:type="dxa"/>
          </w:tcPr>
          <w:p w:rsidR="00A156C6" w:rsidRDefault="00A156C6" w:rsidP="00BF2362">
            <w:pPr>
              <w:ind w:left="142"/>
              <w:jc w:val="center"/>
            </w:pPr>
            <w:r>
              <w:rPr>
                <w:rFonts w:ascii="Arial" w:hAnsi="Arial"/>
                <w:color w:val="0000FF"/>
                <w:sz w:val="16"/>
                <w:lang w:val="uk-UA"/>
              </w:rPr>
              <w:t xml:space="preserve">                     </w:t>
            </w:r>
            <w:r>
              <w:rPr>
                <w:rFonts w:ascii="Arial" w:hAnsi="Arial"/>
                <w:color w:val="0000FF"/>
                <w:sz w:val="16"/>
              </w:rPr>
              <w:object w:dxaOrig="1215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pt;height:66pt" o:ole="" fillcolor="window">
                  <v:imagedata r:id="rId6" o:title=""/>
                </v:shape>
                <o:OLEObject Type="Embed" ProgID="Word.Picture.8" ShapeID="_x0000_i1025" DrawAspect="Content" ObjectID="_1623580632" r:id="rId7"/>
              </w:object>
            </w:r>
          </w:p>
          <w:p w:rsidR="00A156C6" w:rsidRDefault="00A156C6" w:rsidP="00BF2362">
            <w:pPr>
              <w:ind w:left="142"/>
              <w:jc w:val="center"/>
              <w:rPr>
                <w:rFonts w:ascii="UkrainianBaltica" w:hAnsi="UkrainianBaltica"/>
                <w:sz w:val="16"/>
                <w:u w:val="single"/>
              </w:rPr>
            </w:pPr>
          </w:p>
        </w:tc>
        <w:tc>
          <w:tcPr>
            <w:tcW w:w="4253" w:type="dxa"/>
          </w:tcPr>
          <w:p w:rsidR="00A156C6" w:rsidRDefault="00A156C6" w:rsidP="00BF2362">
            <w:pPr>
              <w:pStyle w:val="a4"/>
              <w:ind w:left="142"/>
              <w:jc w:val="center"/>
            </w:pPr>
          </w:p>
        </w:tc>
      </w:tr>
    </w:tbl>
    <w:p w:rsidR="00A156C6" w:rsidRDefault="00A156C6" w:rsidP="00A156C6">
      <w:pPr>
        <w:ind w:right="-5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ЛУГАНСЬКА ОБЛАСНА ДЕРЖАВНА АДМІНІСТРАЦІЯ</w:t>
      </w:r>
    </w:p>
    <w:p w:rsidR="00A156C6" w:rsidRDefault="00A156C6" w:rsidP="00A156C6">
      <w:pPr>
        <w:pStyle w:val="a6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ЛУГАНСЬКА ОБЛАСНА УНІВЕРСАЛЬНА НАУКОВА БІБЛІОТЕКА </w:t>
      </w:r>
    </w:p>
    <w:p w:rsidR="00A156C6" w:rsidRDefault="00A156C6" w:rsidP="00A156C6">
      <w:pPr>
        <w:jc w:val="center"/>
        <w:rPr>
          <w:b/>
          <w:sz w:val="24"/>
          <w:lang w:val="uk-UA"/>
        </w:rPr>
      </w:pPr>
    </w:p>
    <w:p w:rsidR="00A156C6" w:rsidRDefault="00A156C6" w:rsidP="00A156C6">
      <w:pPr>
        <w:jc w:val="center"/>
        <w:rPr>
          <w:b/>
          <w:sz w:val="24"/>
        </w:rPr>
      </w:pPr>
      <w:r>
        <w:rPr>
          <w:b/>
          <w:sz w:val="24"/>
          <w:lang w:val="uk-UA"/>
        </w:rPr>
        <w:t>квартал Дружби, буд. 1А</w:t>
      </w:r>
      <w:r>
        <w:rPr>
          <w:b/>
          <w:sz w:val="24"/>
        </w:rPr>
        <w:t>, м.</w:t>
      </w:r>
      <w:r>
        <w:rPr>
          <w:b/>
          <w:sz w:val="24"/>
          <w:lang w:val="uk-UA"/>
        </w:rPr>
        <w:t xml:space="preserve"> </w:t>
      </w:r>
      <w:proofErr w:type="spellStart"/>
      <w:r>
        <w:rPr>
          <w:b/>
          <w:sz w:val="24"/>
        </w:rPr>
        <w:t>Старобільськ</w:t>
      </w:r>
      <w:proofErr w:type="spellEnd"/>
      <w:r>
        <w:rPr>
          <w:b/>
          <w:sz w:val="24"/>
          <w:lang w:val="uk-UA"/>
        </w:rPr>
        <w:t xml:space="preserve">, </w:t>
      </w:r>
      <w:proofErr w:type="spellStart"/>
      <w:r>
        <w:rPr>
          <w:b/>
          <w:sz w:val="24"/>
        </w:rPr>
        <w:t>Луганськ</w:t>
      </w:r>
      <w:proofErr w:type="spellEnd"/>
      <w:r>
        <w:rPr>
          <w:b/>
          <w:sz w:val="24"/>
          <w:lang w:val="uk-UA"/>
        </w:rPr>
        <w:t xml:space="preserve">а область, </w:t>
      </w:r>
      <w:proofErr w:type="spellStart"/>
      <w:r>
        <w:rPr>
          <w:b/>
          <w:sz w:val="24"/>
        </w:rPr>
        <w:t>Україна</w:t>
      </w:r>
      <w:proofErr w:type="spellEnd"/>
    </w:p>
    <w:p w:rsidR="00A156C6" w:rsidRDefault="00A156C6" w:rsidP="00A156C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e-</w:t>
      </w:r>
      <w:proofErr w:type="spellStart"/>
      <w:r>
        <w:rPr>
          <w:b/>
          <w:sz w:val="24"/>
          <w:szCs w:val="24"/>
          <w:lang w:val="uk-UA"/>
        </w:rPr>
        <w:t>mail</w:t>
      </w:r>
      <w:proofErr w:type="spellEnd"/>
      <w:r>
        <w:rPr>
          <w:b/>
          <w:sz w:val="24"/>
          <w:szCs w:val="24"/>
          <w:lang w:val="uk-UA"/>
        </w:rPr>
        <w:t xml:space="preserve">: </w:t>
      </w:r>
      <w:hyperlink r:id="rId8" w:history="1">
        <w:r>
          <w:rPr>
            <w:rStyle w:val="a3"/>
            <w:b/>
            <w:sz w:val="24"/>
            <w:szCs w:val="24"/>
            <w:lang w:val="uk-UA"/>
          </w:rPr>
          <w:t>gorkylib@gmail.com</w:t>
        </w:r>
      </w:hyperlink>
      <w:r>
        <w:rPr>
          <w:b/>
          <w:sz w:val="24"/>
          <w:szCs w:val="24"/>
          <w:lang w:val="uk-UA"/>
        </w:rPr>
        <w:t>, код ЄДРПОУ 02215354</w:t>
      </w:r>
    </w:p>
    <w:tbl>
      <w:tblPr>
        <w:tblW w:w="0" w:type="auto"/>
        <w:tblInd w:w="1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A156C6" w:rsidRPr="00B94C59" w:rsidTr="00BF2362">
        <w:trPr>
          <w:trHeight w:val="144"/>
        </w:trPr>
        <w:tc>
          <w:tcPr>
            <w:tcW w:w="943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156C6" w:rsidRPr="007040B8" w:rsidRDefault="00A156C6" w:rsidP="00BF2362">
            <w:pPr>
              <w:pStyle w:val="a7"/>
              <w:ind w:left="0" w:right="879"/>
              <w:rPr>
                <w:sz w:val="28"/>
                <w:szCs w:val="28"/>
                <w:lang w:val="en-US"/>
              </w:rPr>
            </w:pPr>
          </w:p>
        </w:tc>
      </w:tr>
    </w:tbl>
    <w:p w:rsidR="00A156C6" w:rsidRDefault="00A156C6" w:rsidP="00A156C6">
      <w:pPr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Вих</w:t>
      </w:r>
      <w:proofErr w:type="spellEnd"/>
      <w:r>
        <w:rPr>
          <w:szCs w:val="28"/>
          <w:lang w:val="uk-UA"/>
        </w:rPr>
        <w:t>. № 55 від 19.06.2019</w:t>
      </w:r>
    </w:p>
    <w:p w:rsidR="00A156C6" w:rsidRDefault="00A156C6" w:rsidP="00A156C6">
      <w:pPr>
        <w:jc w:val="both"/>
        <w:rPr>
          <w:szCs w:val="28"/>
          <w:lang w:val="uk-UA"/>
        </w:rPr>
      </w:pPr>
    </w:p>
    <w:p w:rsidR="00A156C6" w:rsidRDefault="00A156C6" w:rsidP="00A156C6">
      <w:pPr>
        <w:spacing w:line="360" w:lineRule="auto"/>
        <w:ind w:firstLine="709"/>
        <w:jc w:val="center"/>
        <w:rPr>
          <w:rFonts w:eastAsiaTheme="minorHAnsi"/>
          <w:b/>
          <w:sz w:val="40"/>
          <w:szCs w:val="40"/>
          <w:lang w:val="uk-UA" w:eastAsia="en-US"/>
        </w:rPr>
      </w:pPr>
    </w:p>
    <w:p w:rsidR="00A156C6" w:rsidRDefault="00A156C6" w:rsidP="00A156C6">
      <w:pPr>
        <w:spacing w:line="360" w:lineRule="auto"/>
        <w:ind w:firstLine="709"/>
        <w:jc w:val="center"/>
        <w:rPr>
          <w:rFonts w:eastAsiaTheme="minorHAnsi"/>
          <w:b/>
          <w:sz w:val="40"/>
          <w:szCs w:val="40"/>
          <w:lang w:val="uk-UA" w:eastAsia="en-US"/>
        </w:rPr>
      </w:pPr>
      <w:r>
        <w:rPr>
          <w:rFonts w:eastAsiaTheme="minorHAnsi"/>
          <w:b/>
          <w:sz w:val="40"/>
          <w:szCs w:val="40"/>
          <w:lang w:val="uk-UA" w:eastAsia="en-US"/>
        </w:rPr>
        <w:t>Аналітична довідка</w:t>
      </w:r>
    </w:p>
    <w:p w:rsidR="00A156C6" w:rsidRPr="008B1DF4" w:rsidRDefault="00A156C6" w:rsidP="00A156C6">
      <w:pPr>
        <w:spacing w:line="360" w:lineRule="auto"/>
        <w:ind w:firstLine="709"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8B1DF4">
        <w:rPr>
          <w:rFonts w:eastAsiaTheme="minorHAnsi"/>
          <w:b/>
          <w:sz w:val="32"/>
          <w:szCs w:val="32"/>
          <w:lang w:val="uk-UA" w:eastAsia="en-US"/>
        </w:rPr>
        <w:t xml:space="preserve">За підсумками моніторингу діяльності </w:t>
      </w:r>
      <w:proofErr w:type="spellStart"/>
      <w:r w:rsidRPr="008B1DF4">
        <w:rPr>
          <w:rFonts w:eastAsiaTheme="minorHAnsi"/>
          <w:b/>
          <w:sz w:val="32"/>
          <w:szCs w:val="32"/>
          <w:lang w:val="uk-UA" w:eastAsia="en-US"/>
        </w:rPr>
        <w:t>Міловської</w:t>
      </w:r>
      <w:proofErr w:type="spellEnd"/>
      <w:r w:rsidRPr="008B1DF4">
        <w:rPr>
          <w:rFonts w:eastAsiaTheme="minorHAnsi"/>
          <w:b/>
          <w:sz w:val="32"/>
          <w:szCs w:val="32"/>
          <w:lang w:val="uk-UA" w:eastAsia="en-US"/>
        </w:rPr>
        <w:t xml:space="preserve"> централізованої бібліотечної системи</w:t>
      </w:r>
      <w:r>
        <w:rPr>
          <w:rFonts w:eastAsiaTheme="minorHAnsi"/>
          <w:b/>
          <w:sz w:val="32"/>
          <w:szCs w:val="32"/>
          <w:lang w:val="uk-UA" w:eastAsia="en-US"/>
        </w:rPr>
        <w:t xml:space="preserve"> з реалізації Стратегії розвитку бібліотечної справи України до 2025 р.</w:t>
      </w:r>
    </w:p>
    <w:p w:rsidR="00A156C6" w:rsidRDefault="00A156C6" w:rsidP="00A156C6">
      <w:pPr>
        <w:spacing w:line="360" w:lineRule="auto"/>
        <w:ind w:firstLine="709"/>
        <w:rPr>
          <w:rFonts w:eastAsiaTheme="minorHAnsi"/>
          <w:sz w:val="32"/>
          <w:szCs w:val="32"/>
          <w:lang w:val="uk-UA" w:eastAsia="en-US"/>
        </w:rPr>
      </w:pPr>
      <w:r>
        <w:rPr>
          <w:rFonts w:eastAsiaTheme="minorHAnsi"/>
          <w:sz w:val="32"/>
          <w:szCs w:val="32"/>
          <w:lang w:val="uk-UA" w:eastAsia="en-US"/>
        </w:rPr>
        <w:t xml:space="preserve">                                             </w:t>
      </w:r>
    </w:p>
    <w:p w:rsidR="00A156C6" w:rsidRDefault="00A156C6" w:rsidP="00A156C6">
      <w:pPr>
        <w:spacing w:line="360" w:lineRule="auto"/>
        <w:ind w:firstLine="709"/>
        <w:rPr>
          <w:rFonts w:eastAsiaTheme="minorHAnsi"/>
          <w:i/>
          <w:sz w:val="32"/>
          <w:szCs w:val="32"/>
          <w:lang w:val="uk-UA" w:eastAsia="en-US"/>
        </w:rPr>
      </w:pPr>
      <w:r>
        <w:rPr>
          <w:rFonts w:eastAsiaTheme="minorHAnsi"/>
          <w:sz w:val="32"/>
          <w:szCs w:val="32"/>
          <w:lang w:val="uk-UA" w:eastAsia="en-US"/>
        </w:rPr>
        <w:t xml:space="preserve">                                                             </w:t>
      </w:r>
      <w:r>
        <w:rPr>
          <w:rFonts w:eastAsiaTheme="minorHAnsi"/>
          <w:i/>
          <w:sz w:val="32"/>
          <w:szCs w:val="32"/>
          <w:lang w:val="uk-UA" w:eastAsia="en-US"/>
        </w:rPr>
        <w:t>станом на 13.06.2019.</w:t>
      </w:r>
    </w:p>
    <w:p w:rsidR="00A156C6" w:rsidRPr="008B1DF4" w:rsidRDefault="00A156C6" w:rsidP="00A156C6">
      <w:pPr>
        <w:spacing w:line="360" w:lineRule="auto"/>
        <w:ind w:firstLine="709"/>
        <w:rPr>
          <w:rFonts w:eastAsiaTheme="minorHAnsi"/>
          <w:i/>
          <w:sz w:val="32"/>
          <w:szCs w:val="32"/>
          <w:lang w:val="uk-UA" w:eastAsia="en-US"/>
        </w:rPr>
      </w:pP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 xml:space="preserve">Стратегія розвитку бібліотечної справи  в Україні була затверджена на засіданні Кабінету </w:t>
      </w:r>
      <w:r>
        <w:rPr>
          <w:rFonts w:eastAsiaTheme="minorHAnsi"/>
          <w:szCs w:val="28"/>
          <w:lang w:val="uk-UA" w:eastAsia="en-US"/>
        </w:rPr>
        <w:t>М</w:t>
      </w:r>
      <w:r w:rsidRPr="008B1DF4">
        <w:rPr>
          <w:rFonts w:eastAsiaTheme="minorHAnsi"/>
          <w:szCs w:val="28"/>
          <w:lang w:val="uk-UA" w:eastAsia="en-US"/>
        </w:rPr>
        <w:t>іністрів України 23.03.2016</w:t>
      </w:r>
      <w:r>
        <w:rPr>
          <w:rFonts w:eastAsiaTheme="minorHAnsi"/>
          <w:szCs w:val="28"/>
          <w:lang w:val="uk-UA" w:eastAsia="en-US"/>
        </w:rPr>
        <w:t>.</w:t>
      </w:r>
      <w:r w:rsidRPr="008B1DF4">
        <w:rPr>
          <w:rFonts w:eastAsiaTheme="minorHAnsi"/>
          <w:szCs w:val="28"/>
          <w:lang w:val="uk-UA" w:eastAsia="en-US"/>
        </w:rPr>
        <w:t xml:space="preserve"> </w:t>
      </w:r>
    </w:p>
    <w:p w:rsidR="00B94C59" w:rsidRDefault="00A156C6" w:rsidP="00B94C59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У листопаді 2016 р</w:t>
      </w:r>
      <w:r>
        <w:rPr>
          <w:rFonts w:eastAsiaTheme="minorHAnsi"/>
          <w:szCs w:val="28"/>
          <w:lang w:val="uk-UA" w:eastAsia="en-US"/>
        </w:rPr>
        <w:t>оку</w:t>
      </w:r>
      <w:r w:rsidRPr="008B1DF4">
        <w:rPr>
          <w:rFonts w:eastAsiaTheme="minorHAnsi"/>
          <w:szCs w:val="28"/>
          <w:lang w:val="uk-UA" w:eastAsia="en-US"/>
        </w:rPr>
        <w:t xml:space="preserve"> Луганською ОДА були затверджені заходи з реалізації Стратегії на 2016-2017 р</w:t>
      </w:r>
      <w:r>
        <w:rPr>
          <w:rFonts w:eastAsiaTheme="minorHAnsi"/>
          <w:szCs w:val="28"/>
          <w:lang w:val="uk-UA" w:eastAsia="en-US"/>
        </w:rPr>
        <w:t>оки</w:t>
      </w:r>
      <w:r w:rsidRPr="008B1DF4">
        <w:rPr>
          <w:rFonts w:eastAsiaTheme="minorHAnsi"/>
          <w:szCs w:val="28"/>
          <w:lang w:val="uk-UA" w:eastAsia="en-US"/>
        </w:rPr>
        <w:t>.</w:t>
      </w:r>
    </w:p>
    <w:p w:rsidR="00A156C6" w:rsidRDefault="00A156C6" w:rsidP="00B94C59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 xml:space="preserve">Згідно наказу Луганської ОДА в </w:t>
      </w:r>
      <w:proofErr w:type="spellStart"/>
      <w:r>
        <w:rPr>
          <w:rFonts w:eastAsiaTheme="minorHAnsi"/>
          <w:szCs w:val="28"/>
          <w:lang w:val="uk-UA" w:eastAsia="en-US"/>
        </w:rPr>
        <w:t>Міловському</w:t>
      </w:r>
      <w:proofErr w:type="spellEnd"/>
      <w:r>
        <w:rPr>
          <w:rFonts w:eastAsiaTheme="minorHAnsi"/>
          <w:szCs w:val="28"/>
          <w:lang w:val="uk-UA" w:eastAsia="en-US"/>
        </w:rPr>
        <w:t xml:space="preserve"> </w:t>
      </w:r>
      <w:r w:rsidRPr="008B1DF4">
        <w:rPr>
          <w:rFonts w:eastAsiaTheme="minorHAnsi"/>
          <w:szCs w:val="28"/>
          <w:lang w:val="uk-UA" w:eastAsia="en-US"/>
        </w:rPr>
        <w:t>районі повинні були бути затверджені заходи по розвитку бібліотек</w:t>
      </w:r>
      <w:r>
        <w:rPr>
          <w:rFonts w:eastAsiaTheme="minorHAnsi"/>
          <w:szCs w:val="28"/>
          <w:lang w:val="uk-UA" w:eastAsia="en-US"/>
        </w:rPr>
        <w:t>.</w:t>
      </w:r>
    </w:p>
    <w:p w:rsidR="00A156C6" w:rsidRPr="008B1DF4" w:rsidRDefault="00A156C6" w:rsidP="00A156C6">
      <w:pPr>
        <w:spacing w:line="360" w:lineRule="auto"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spacing w:line="360" w:lineRule="auto"/>
        <w:ind w:firstLine="709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У процесі моніторингу виявлено наступне.</w:t>
      </w: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 xml:space="preserve">У складі </w:t>
      </w:r>
      <w:proofErr w:type="spellStart"/>
      <w:r w:rsidRPr="008B1DF4">
        <w:rPr>
          <w:rFonts w:eastAsiaTheme="minorHAnsi"/>
          <w:szCs w:val="28"/>
          <w:lang w:val="uk-UA" w:eastAsia="en-US"/>
        </w:rPr>
        <w:t>Міловської</w:t>
      </w:r>
      <w:proofErr w:type="spellEnd"/>
      <w:r w:rsidRPr="008B1DF4">
        <w:rPr>
          <w:rFonts w:eastAsiaTheme="minorHAnsi"/>
          <w:szCs w:val="28"/>
          <w:lang w:val="uk-UA" w:eastAsia="en-US"/>
        </w:rPr>
        <w:t xml:space="preserve"> ЦБС – Центральна районна бібліотека  та 14 бібліотек-філій, </w:t>
      </w:r>
      <w:r w:rsidR="001C5395">
        <w:rPr>
          <w:rFonts w:eastAsiaTheme="minorHAnsi"/>
          <w:szCs w:val="28"/>
          <w:lang w:val="uk-UA" w:eastAsia="en-US"/>
        </w:rPr>
        <w:t xml:space="preserve">які працюють, </w:t>
      </w:r>
      <w:bookmarkStart w:id="0" w:name="_GoBack"/>
      <w:bookmarkEnd w:id="0"/>
      <w:r w:rsidRPr="008B1DF4">
        <w:rPr>
          <w:rFonts w:eastAsiaTheme="minorHAnsi"/>
          <w:szCs w:val="28"/>
          <w:lang w:val="uk-UA" w:eastAsia="en-US"/>
        </w:rPr>
        <w:t>1 бібліотека-філія (</w:t>
      </w:r>
      <w:proofErr w:type="spellStart"/>
      <w:r w:rsidRPr="008B1DF4">
        <w:rPr>
          <w:rFonts w:eastAsiaTheme="minorHAnsi"/>
          <w:szCs w:val="28"/>
          <w:lang w:val="uk-UA" w:eastAsia="en-US"/>
        </w:rPr>
        <w:t>Шелестівська</w:t>
      </w:r>
      <w:proofErr w:type="spellEnd"/>
      <w:r w:rsidRPr="008B1DF4">
        <w:rPr>
          <w:rFonts w:eastAsiaTheme="minorHAnsi"/>
          <w:szCs w:val="28"/>
          <w:lang w:val="uk-UA" w:eastAsia="en-US"/>
        </w:rPr>
        <w:t xml:space="preserve"> сільська бібліотека-філія) не діє за наказом №11 від 15.09.2017 р. дирекції </w:t>
      </w:r>
      <w:proofErr w:type="spellStart"/>
      <w:r w:rsidRPr="008B1DF4">
        <w:rPr>
          <w:rFonts w:eastAsiaTheme="minorHAnsi"/>
          <w:szCs w:val="28"/>
          <w:lang w:val="uk-UA" w:eastAsia="en-US"/>
        </w:rPr>
        <w:t>Міловської</w:t>
      </w:r>
      <w:proofErr w:type="spellEnd"/>
      <w:r w:rsidRPr="008B1DF4">
        <w:rPr>
          <w:rFonts w:eastAsiaTheme="minorHAnsi"/>
          <w:szCs w:val="28"/>
          <w:lang w:val="uk-UA" w:eastAsia="en-US"/>
        </w:rPr>
        <w:t xml:space="preserve"> ЦБС.</w:t>
      </w: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 xml:space="preserve">Щорічно бібліотечна система обслуговує 9620 користувачів, тобто 71% населення (всього мешканців району </w:t>
      </w:r>
      <w:r w:rsidR="00B94C59">
        <w:rPr>
          <w:rFonts w:eastAsiaTheme="minorHAnsi"/>
          <w:szCs w:val="28"/>
          <w:lang w:val="uk-UA" w:eastAsia="en-US"/>
        </w:rPr>
        <w:t>–</w:t>
      </w:r>
      <w:r w:rsidRPr="008B1DF4">
        <w:rPr>
          <w:rFonts w:eastAsiaTheme="minorHAnsi"/>
          <w:szCs w:val="28"/>
          <w:lang w:val="uk-UA" w:eastAsia="en-US"/>
        </w:rPr>
        <w:t xml:space="preserve"> 13379). </w:t>
      </w:r>
    </w:p>
    <w:p w:rsidR="00A156C6" w:rsidRPr="008B1DF4" w:rsidRDefault="00A156C6" w:rsidP="00A156C6">
      <w:pPr>
        <w:spacing w:line="360" w:lineRule="auto"/>
        <w:ind w:firstLine="709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lastRenderedPageBreak/>
        <w:t>Бібліотечний фонд системи  складає 165387 примірників.</w:t>
      </w: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proofErr w:type="spellStart"/>
      <w:r w:rsidRPr="008B1DF4">
        <w:rPr>
          <w:rFonts w:eastAsiaTheme="minorHAnsi"/>
          <w:szCs w:val="28"/>
          <w:lang w:val="uk-UA" w:eastAsia="en-US"/>
        </w:rPr>
        <w:t>Міловська</w:t>
      </w:r>
      <w:proofErr w:type="spellEnd"/>
      <w:r w:rsidRPr="008B1DF4">
        <w:rPr>
          <w:rFonts w:eastAsiaTheme="minorHAnsi"/>
          <w:szCs w:val="28"/>
          <w:lang w:val="uk-UA" w:eastAsia="en-US"/>
        </w:rPr>
        <w:t xml:space="preserve"> ЦБС має тільки 2 ноутбука в ЦРБ для користувачів  та 3 – для працівників, з них: 1 – для директора, 1 – для методиста, 1 – для бібліотекарів, </w:t>
      </w:r>
      <w:proofErr w:type="spellStart"/>
      <w:r w:rsidRPr="008B1DF4">
        <w:rPr>
          <w:rFonts w:eastAsiaTheme="minorHAnsi"/>
          <w:szCs w:val="28"/>
          <w:lang w:val="uk-UA" w:eastAsia="en-US"/>
        </w:rPr>
        <w:t>Ітернет</w:t>
      </w:r>
      <w:proofErr w:type="spellEnd"/>
      <w:r w:rsidRPr="008B1DF4">
        <w:rPr>
          <w:rFonts w:eastAsiaTheme="minorHAnsi"/>
          <w:szCs w:val="28"/>
          <w:lang w:val="uk-UA" w:eastAsia="en-US"/>
        </w:rPr>
        <w:t>-центра немає.</w:t>
      </w: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 xml:space="preserve">Не вся документація </w:t>
      </w:r>
      <w:proofErr w:type="spellStart"/>
      <w:r w:rsidRPr="008B1DF4">
        <w:rPr>
          <w:rFonts w:eastAsiaTheme="minorHAnsi"/>
          <w:szCs w:val="28"/>
          <w:lang w:val="uk-UA" w:eastAsia="en-US"/>
        </w:rPr>
        <w:t>Міловської</w:t>
      </w:r>
      <w:proofErr w:type="spellEnd"/>
      <w:r w:rsidRPr="008B1DF4">
        <w:rPr>
          <w:rFonts w:eastAsiaTheme="minorHAnsi"/>
          <w:szCs w:val="28"/>
          <w:lang w:val="uk-UA" w:eastAsia="en-US"/>
        </w:rPr>
        <w:t xml:space="preserve"> ЦБС знаходиться на належном</w:t>
      </w:r>
      <w:r w:rsidR="00B94C59">
        <w:rPr>
          <w:rFonts w:eastAsiaTheme="minorHAnsi"/>
          <w:szCs w:val="28"/>
          <w:lang w:val="uk-UA" w:eastAsia="en-US"/>
        </w:rPr>
        <w:t>у</w:t>
      </w:r>
      <w:r w:rsidRPr="008B1DF4">
        <w:rPr>
          <w:rFonts w:eastAsiaTheme="minorHAnsi"/>
          <w:szCs w:val="28"/>
          <w:lang w:val="uk-UA" w:eastAsia="en-US"/>
        </w:rPr>
        <w:t xml:space="preserve"> рівні. Статут бібліотеки, як і н</w:t>
      </w:r>
      <w:r w:rsidR="00B94C59">
        <w:rPr>
          <w:rFonts w:eastAsiaTheme="minorHAnsi"/>
          <w:szCs w:val="28"/>
          <w:lang w:val="uk-UA" w:eastAsia="en-US"/>
        </w:rPr>
        <w:t xml:space="preserve">алежно,  затверджений Райрадою </w:t>
      </w:r>
      <w:r w:rsidRPr="008B1DF4">
        <w:rPr>
          <w:rFonts w:eastAsiaTheme="minorHAnsi"/>
          <w:szCs w:val="28"/>
          <w:lang w:val="uk-UA" w:eastAsia="en-US"/>
        </w:rPr>
        <w:t>зі змінами у 2019 р.</w:t>
      </w: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 xml:space="preserve"> У бібліотеках-філіях</w:t>
      </w:r>
      <w:r w:rsidRPr="008B1DF4">
        <w:rPr>
          <w:rFonts w:eastAsiaTheme="minorHAnsi"/>
          <w:szCs w:val="28"/>
          <w:lang w:eastAsia="en-US"/>
        </w:rPr>
        <w:t xml:space="preserve"> </w:t>
      </w:r>
      <w:r w:rsidRPr="008B1DF4">
        <w:rPr>
          <w:rFonts w:eastAsiaTheme="minorHAnsi"/>
          <w:szCs w:val="28"/>
          <w:lang w:val="uk-UA" w:eastAsia="en-US"/>
        </w:rPr>
        <w:t>не ведеться інвентарний т</w:t>
      </w:r>
      <w:r w:rsidR="00B94C59">
        <w:rPr>
          <w:rFonts w:eastAsiaTheme="minorHAnsi"/>
          <w:szCs w:val="28"/>
          <w:lang w:val="uk-UA" w:eastAsia="en-US"/>
        </w:rPr>
        <w:t>а</w:t>
      </w:r>
      <w:r w:rsidRPr="008B1DF4">
        <w:rPr>
          <w:rFonts w:eastAsiaTheme="minorHAnsi"/>
          <w:szCs w:val="28"/>
          <w:lang w:val="uk-UA" w:eastAsia="en-US"/>
        </w:rPr>
        <w:t xml:space="preserve"> сумарний облік фонду. Облік фонду </w:t>
      </w:r>
      <w:r w:rsidR="00B94C59">
        <w:rPr>
          <w:rFonts w:eastAsiaTheme="minorHAnsi"/>
          <w:szCs w:val="28"/>
          <w:lang w:val="uk-UA" w:eastAsia="en-US"/>
        </w:rPr>
        <w:t>у</w:t>
      </w:r>
      <w:r w:rsidRPr="008B1DF4">
        <w:rPr>
          <w:rFonts w:eastAsiaTheme="minorHAnsi"/>
          <w:szCs w:val="28"/>
          <w:lang w:val="uk-UA" w:eastAsia="en-US"/>
        </w:rPr>
        <w:t xml:space="preserve"> філія</w:t>
      </w:r>
      <w:r w:rsidR="00B94C59">
        <w:rPr>
          <w:rFonts w:eastAsiaTheme="minorHAnsi"/>
          <w:szCs w:val="28"/>
          <w:lang w:val="uk-UA" w:eastAsia="en-US"/>
        </w:rPr>
        <w:t>х</w:t>
      </w:r>
      <w:r w:rsidRPr="008B1DF4">
        <w:rPr>
          <w:rFonts w:eastAsiaTheme="minorHAnsi"/>
          <w:szCs w:val="28"/>
          <w:lang w:val="uk-UA" w:eastAsia="en-US"/>
        </w:rPr>
        <w:t xml:space="preserve"> є тільки в центральній бібліотеці. Нові книги на філії передаються без супровідних документів. </w:t>
      </w: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Посадові інструкції знаходяться у працівників, у дирекції вони є тільки в електронному вигляді, хоча вони повинні бути у дирекції з підписами працівників.</w:t>
      </w:r>
    </w:p>
    <w:p w:rsidR="00A156C6" w:rsidRPr="007E05BC" w:rsidRDefault="00A156C6" w:rsidP="00A156C6">
      <w:pPr>
        <w:spacing w:line="360" w:lineRule="auto"/>
        <w:ind w:firstLine="709"/>
        <w:jc w:val="both"/>
        <w:rPr>
          <w:rFonts w:eastAsiaTheme="minorHAnsi"/>
          <w:color w:val="000000" w:themeColor="text1"/>
          <w:szCs w:val="28"/>
          <w:lang w:val="uk-UA" w:eastAsia="en-US"/>
        </w:rPr>
      </w:pPr>
      <w:r w:rsidRPr="007E05BC">
        <w:rPr>
          <w:rFonts w:eastAsiaTheme="minorHAnsi"/>
          <w:color w:val="000000" w:themeColor="text1"/>
          <w:szCs w:val="28"/>
          <w:lang w:val="uk-UA" w:eastAsia="en-US"/>
        </w:rPr>
        <w:t>Структура  центральної бібліотеки складається з  відділу обслуговування дорослих, відділу обслуговування дітей, методичного відділу і бухгалтерії. Кожен  з цих відділів має своє окреме Положення.</w:t>
      </w:r>
    </w:p>
    <w:p w:rsidR="00A156C6" w:rsidRPr="008B1DF4" w:rsidRDefault="00A156C6" w:rsidP="00A156C6">
      <w:pPr>
        <w:spacing w:line="360" w:lineRule="auto"/>
        <w:ind w:firstLine="709"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numPr>
          <w:ilvl w:val="0"/>
          <w:numId w:val="1"/>
        </w:numPr>
        <w:spacing w:after="160" w:line="360" w:lineRule="auto"/>
        <w:ind w:left="0" w:firstLine="709"/>
        <w:contextualSpacing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val="uk-UA" w:eastAsia="en-US"/>
        </w:rPr>
        <w:t>Ф</w:t>
      </w:r>
      <w:proofErr w:type="spellStart"/>
      <w:r w:rsidRPr="008B1DF4">
        <w:rPr>
          <w:rFonts w:eastAsiaTheme="minorHAnsi"/>
          <w:b/>
          <w:szCs w:val="28"/>
          <w:lang w:eastAsia="en-US"/>
        </w:rPr>
        <w:t>інансування</w:t>
      </w:r>
      <w:proofErr w:type="spellEnd"/>
      <w:r w:rsidRPr="008B1DF4">
        <w:rPr>
          <w:rFonts w:eastAsiaTheme="minorHAnsi"/>
          <w:b/>
          <w:szCs w:val="28"/>
          <w:lang w:eastAsia="en-US"/>
        </w:rPr>
        <w:t xml:space="preserve"> </w:t>
      </w:r>
      <w:proofErr w:type="spellStart"/>
      <w:r w:rsidRPr="008B1DF4">
        <w:rPr>
          <w:rFonts w:eastAsiaTheme="minorHAnsi"/>
          <w:b/>
          <w:szCs w:val="28"/>
          <w:lang w:eastAsia="en-US"/>
        </w:rPr>
        <w:t>розвитку</w:t>
      </w:r>
      <w:proofErr w:type="spellEnd"/>
      <w:r w:rsidRPr="008B1DF4">
        <w:rPr>
          <w:rFonts w:eastAsiaTheme="minorHAnsi"/>
          <w:b/>
          <w:szCs w:val="28"/>
          <w:lang w:eastAsia="en-US"/>
        </w:rPr>
        <w:t xml:space="preserve"> </w:t>
      </w:r>
      <w:proofErr w:type="spellStart"/>
      <w:r w:rsidRPr="008B1DF4">
        <w:rPr>
          <w:rFonts w:eastAsiaTheme="minorHAnsi"/>
          <w:b/>
          <w:szCs w:val="28"/>
          <w:lang w:eastAsia="en-US"/>
        </w:rPr>
        <w:t>бібліотек</w:t>
      </w:r>
      <w:proofErr w:type="spellEnd"/>
      <w:r w:rsidRPr="008B1DF4">
        <w:rPr>
          <w:rFonts w:eastAsiaTheme="minorHAnsi"/>
          <w:b/>
          <w:szCs w:val="28"/>
          <w:lang w:eastAsia="en-US"/>
        </w:rPr>
        <w:t xml:space="preserve"> </w:t>
      </w:r>
      <w:proofErr w:type="spellStart"/>
      <w:r w:rsidRPr="008B1DF4">
        <w:rPr>
          <w:rFonts w:eastAsiaTheme="minorHAnsi"/>
          <w:b/>
          <w:szCs w:val="28"/>
          <w:lang w:eastAsia="en-US"/>
        </w:rPr>
        <w:t>Міловського</w:t>
      </w:r>
      <w:proofErr w:type="spellEnd"/>
      <w:r w:rsidRPr="008B1DF4">
        <w:rPr>
          <w:rFonts w:eastAsiaTheme="minorHAnsi"/>
          <w:b/>
          <w:szCs w:val="28"/>
          <w:lang w:eastAsia="en-US"/>
        </w:rPr>
        <w:t xml:space="preserve"> району</w:t>
      </w:r>
    </w:p>
    <w:p w:rsidR="00A156C6" w:rsidRPr="008B1DF4" w:rsidRDefault="00A156C6" w:rsidP="00A156C6">
      <w:pPr>
        <w:spacing w:line="360" w:lineRule="auto"/>
        <w:ind w:firstLine="709"/>
        <w:contextualSpacing/>
        <w:jc w:val="both"/>
        <w:rPr>
          <w:rFonts w:eastAsiaTheme="minorHAnsi"/>
          <w:szCs w:val="28"/>
          <w:lang w:eastAsia="en-US"/>
        </w:rPr>
      </w:pPr>
      <w:proofErr w:type="spellStart"/>
      <w:r w:rsidRPr="008B1DF4">
        <w:rPr>
          <w:rFonts w:eastAsiaTheme="minorHAnsi"/>
          <w:szCs w:val="28"/>
          <w:lang w:eastAsia="en-US"/>
        </w:rPr>
        <w:t>Міловська</w:t>
      </w:r>
      <w:proofErr w:type="spellEnd"/>
      <w:r w:rsidRPr="008B1DF4">
        <w:rPr>
          <w:rFonts w:eastAsiaTheme="minorHAnsi"/>
          <w:szCs w:val="28"/>
          <w:lang w:eastAsia="en-US"/>
        </w:rPr>
        <w:t xml:space="preserve"> ЦБС </w:t>
      </w:r>
      <w:proofErr w:type="spellStart"/>
      <w:r w:rsidRPr="008B1DF4">
        <w:rPr>
          <w:rFonts w:eastAsiaTheme="minorHAnsi"/>
          <w:szCs w:val="28"/>
          <w:lang w:eastAsia="en-US"/>
        </w:rPr>
        <w:t>фінансується</w:t>
      </w:r>
      <w:proofErr w:type="spellEnd"/>
      <w:r w:rsidRPr="008B1DF4">
        <w:rPr>
          <w:rFonts w:eastAsiaTheme="minorHAnsi"/>
          <w:szCs w:val="28"/>
          <w:lang w:eastAsia="en-US"/>
        </w:rPr>
        <w:t xml:space="preserve"> з </w:t>
      </w:r>
      <w:proofErr w:type="spellStart"/>
      <w:r w:rsidRPr="008B1DF4">
        <w:rPr>
          <w:rFonts w:eastAsiaTheme="minorHAnsi"/>
          <w:szCs w:val="28"/>
          <w:lang w:eastAsia="en-US"/>
        </w:rPr>
        <w:t>місцевого</w:t>
      </w:r>
      <w:proofErr w:type="spellEnd"/>
      <w:r w:rsidRPr="008B1DF4">
        <w:rPr>
          <w:rFonts w:eastAsiaTheme="minorHAnsi"/>
          <w:szCs w:val="28"/>
          <w:lang w:eastAsia="en-US"/>
        </w:rPr>
        <w:t xml:space="preserve"> бюджету, як </w:t>
      </w:r>
      <w:proofErr w:type="spellStart"/>
      <w:r w:rsidRPr="008B1DF4">
        <w:rPr>
          <w:rFonts w:eastAsiaTheme="minorHAnsi"/>
          <w:szCs w:val="28"/>
          <w:lang w:eastAsia="en-US"/>
        </w:rPr>
        <w:t>комунальний</w:t>
      </w:r>
      <w:proofErr w:type="spellEnd"/>
      <w:r w:rsidRPr="008B1DF4">
        <w:rPr>
          <w:rFonts w:eastAsiaTheme="minorHAnsi"/>
          <w:szCs w:val="28"/>
          <w:lang w:eastAsia="en-US"/>
        </w:rPr>
        <w:t xml:space="preserve"> заклад </w:t>
      </w:r>
      <w:proofErr w:type="spellStart"/>
      <w:r w:rsidRPr="008B1DF4">
        <w:rPr>
          <w:rFonts w:eastAsiaTheme="minorHAnsi"/>
          <w:szCs w:val="28"/>
          <w:lang w:eastAsia="en-US"/>
        </w:rPr>
        <w:t>районної</w:t>
      </w:r>
      <w:proofErr w:type="spellEnd"/>
      <w:r w:rsidRPr="008B1DF4">
        <w:rPr>
          <w:rFonts w:eastAsiaTheme="minorHAnsi"/>
          <w:szCs w:val="28"/>
          <w:lang w:eastAsia="en-US"/>
        </w:rPr>
        <w:t xml:space="preserve"> ради.</w:t>
      </w:r>
    </w:p>
    <w:p w:rsidR="00A156C6" w:rsidRPr="008B1DF4" w:rsidRDefault="00A156C6" w:rsidP="006D0D33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 xml:space="preserve">Джерела фінансування  </w:t>
      </w:r>
      <w:proofErr w:type="spellStart"/>
      <w:r w:rsidRPr="008B1DF4">
        <w:rPr>
          <w:rFonts w:eastAsiaTheme="minorHAnsi"/>
          <w:szCs w:val="28"/>
          <w:lang w:val="uk-UA" w:eastAsia="en-US"/>
        </w:rPr>
        <w:t>Міловської</w:t>
      </w:r>
      <w:proofErr w:type="spellEnd"/>
      <w:r w:rsidRPr="008B1DF4">
        <w:rPr>
          <w:rFonts w:eastAsiaTheme="minorHAnsi"/>
          <w:szCs w:val="28"/>
          <w:lang w:val="uk-UA" w:eastAsia="en-US"/>
        </w:rPr>
        <w:t xml:space="preserve"> ЦБС на  придбання нових примірників документів  за 2018 рік:</w:t>
      </w:r>
    </w:p>
    <w:p w:rsidR="00B94C59" w:rsidRDefault="00D46ABF" w:rsidP="00B94C59">
      <w:pPr>
        <w:pStyle w:val="a8"/>
        <w:numPr>
          <w:ilvl w:val="0"/>
          <w:numId w:val="2"/>
        </w:numPr>
        <w:spacing w:after="160" w:line="360" w:lineRule="auto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Державна програма </w:t>
      </w:r>
      <w:r w:rsidR="00B94C59" w:rsidRPr="00B94C59">
        <w:rPr>
          <w:rFonts w:eastAsiaTheme="minorHAnsi"/>
          <w:szCs w:val="28"/>
          <w:lang w:val="uk-UA" w:eastAsia="en-US"/>
        </w:rPr>
        <w:t xml:space="preserve">«Українська книга» – </w:t>
      </w:r>
      <w:r w:rsidR="00A156C6" w:rsidRPr="00B94C59">
        <w:rPr>
          <w:rFonts w:eastAsiaTheme="minorHAnsi"/>
          <w:szCs w:val="28"/>
          <w:lang w:val="uk-UA" w:eastAsia="en-US"/>
        </w:rPr>
        <w:t>1179 прим. на суму 107680.67 грн;</w:t>
      </w:r>
    </w:p>
    <w:p w:rsidR="00B94C59" w:rsidRDefault="00A156C6" w:rsidP="00B94C59">
      <w:pPr>
        <w:pStyle w:val="a8"/>
        <w:numPr>
          <w:ilvl w:val="0"/>
          <w:numId w:val="2"/>
        </w:numPr>
        <w:spacing w:after="160" w:line="360" w:lineRule="auto"/>
        <w:rPr>
          <w:rFonts w:eastAsiaTheme="minorHAnsi"/>
          <w:szCs w:val="28"/>
          <w:lang w:val="uk-UA" w:eastAsia="en-US"/>
        </w:rPr>
      </w:pPr>
      <w:r w:rsidRPr="00B94C59">
        <w:rPr>
          <w:rFonts w:eastAsiaTheme="minorHAnsi"/>
          <w:szCs w:val="28"/>
          <w:lang w:val="uk-UA" w:eastAsia="en-US"/>
        </w:rPr>
        <w:t>ЛОУНБ – 414 прим. на суму 6032.62 грн.;</w:t>
      </w:r>
    </w:p>
    <w:p w:rsidR="00B94C59" w:rsidRDefault="00B94C59" w:rsidP="00B94C59">
      <w:pPr>
        <w:pStyle w:val="a8"/>
        <w:numPr>
          <w:ilvl w:val="0"/>
          <w:numId w:val="2"/>
        </w:numPr>
        <w:spacing w:after="160" w:line="360" w:lineRule="auto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Національна </w:t>
      </w:r>
      <w:r w:rsidR="006D0D33" w:rsidRPr="00B94C59">
        <w:rPr>
          <w:rFonts w:eastAsiaTheme="minorHAnsi"/>
          <w:szCs w:val="28"/>
          <w:lang w:val="uk-UA" w:eastAsia="en-US"/>
        </w:rPr>
        <w:t xml:space="preserve">бібліотека ім. Ярослава </w:t>
      </w:r>
      <w:r w:rsidR="00A156C6" w:rsidRPr="00B94C59">
        <w:rPr>
          <w:rFonts w:eastAsiaTheme="minorHAnsi"/>
          <w:szCs w:val="28"/>
          <w:lang w:val="uk-UA" w:eastAsia="en-US"/>
        </w:rPr>
        <w:t>Мудрого – 1974 прим. на суму 132564.44 грн.</w:t>
      </w:r>
    </w:p>
    <w:p w:rsidR="00B94C59" w:rsidRDefault="00A156C6" w:rsidP="00B94C59">
      <w:pPr>
        <w:pStyle w:val="a8"/>
        <w:numPr>
          <w:ilvl w:val="0"/>
          <w:numId w:val="2"/>
        </w:numPr>
        <w:spacing w:after="160" w:line="360" w:lineRule="auto"/>
        <w:rPr>
          <w:rFonts w:eastAsiaTheme="minorHAnsi"/>
          <w:szCs w:val="28"/>
          <w:lang w:val="uk-UA" w:eastAsia="en-US"/>
        </w:rPr>
      </w:pPr>
      <w:r w:rsidRPr="00B94C59">
        <w:rPr>
          <w:rFonts w:eastAsiaTheme="minorHAnsi"/>
          <w:szCs w:val="28"/>
          <w:lang w:val="uk-UA" w:eastAsia="en-US"/>
        </w:rPr>
        <w:t>з місцевого бюджету за районною програмою місцевого розвитку – 822 прим. на суму – 59901.36 грн.;</w:t>
      </w:r>
    </w:p>
    <w:p w:rsidR="00B94C59" w:rsidRDefault="00A156C6" w:rsidP="00B94C59">
      <w:pPr>
        <w:pStyle w:val="a8"/>
        <w:numPr>
          <w:ilvl w:val="0"/>
          <w:numId w:val="2"/>
        </w:numPr>
        <w:spacing w:after="160" w:line="360" w:lineRule="auto"/>
        <w:rPr>
          <w:rFonts w:eastAsiaTheme="minorHAnsi"/>
          <w:szCs w:val="28"/>
          <w:lang w:val="uk-UA" w:eastAsia="en-US"/>
        </w:rPr>
      </w:pPr>
      <w:r w:rsidRPr="00B94C59">
        <w:rPr>
          <w:rFonts w:eastAsiaTheme="minorHAnsi"/>
          <w:szCs w:val="28"/>
          <w:lang w:val="uk-UA" w:eastAsia="en-US"/>
        </w:rPr>
        <w:t>від гуманітарної східно-європейської організації – 39 прим. на суму 406.99 грн.;</w:t>
      </w:r>
    </w:p>
    <w:p w:rsidR="00A156C6" w:rsidRPr="00B94C59" w:rsidRDefault="00A156C6" w:rsidP="00B94C59">
      <w:pPr>
        <w:pStyle w:val="a8"/>
        <w:numPr>
          <w:ilvl w:val="0"/>
          <w:numId w:val="2"/>
        </w:numPr>
        <w:spacing w:after="160" w:line="360" w:lineRule="auto"/>
        <w:rPr>
          <w:rFonts w:eastAsiaTheme="minorHAnsi"/>
          <w:szCs w:val="28"/>
          <w:lang w:val="uk-UA" w:eastAsia="en-US"/>
        </w:rPr>
      </w:pPr>
      <w:r w:rsidRPr="00B94C59">
        <w:rPr>
          <w:rFonts w:eastAsiaTheme="minorHAnsi"/>
          <w:szCs w:val="28"/>
          <w:lang w:val="uk-UA" w:eastAsia="en-US"/>
        </w:rPr>
        <w:t>подарунки – 78 прим.  на суму 1675.99 грн.</w:t>
      </w:r>
    </w:p>
    <w:p w:rsidR="00B94C59" w:rsidRDefault="00A156C6" w:rsidP="00B94C59">
      <w:pPr>
        <w:spacing w:line="360" w:lineRule="auto"/>
        <w:ind w:left="720"/>
        <w:contextualSpacing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lastRenderedPageBreak/>
        <w:t>За 2019 рік:</w:t>
      </w:r>
    </w:p>
    <w:p w:rsidR="00A156C6" w:rsidRPr="00B94C59" w:rsidRDefault="00D46ABF" w:rsidP="00B94C59">
      <w:pPr>
        <w:pStyle w:val="a8"/>
        <w:numPr>
          <w:ilvl w:val="0"/>
          <w:numId w:val="2"/>
        </w:numPr>
        <w:spacing w:line="360" w:lineRule="auto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Державна програма </w:t>
      </w:r>
      <w:r w:rsidR="00B94C59">
        <w:rPr>
          <w:rFonts w:eastAsiaTheme="minorHAnsi"/>
          <w:szCs w:val="28"/>
          <w:lang w:val="uk-UA" w:eastAsia="en-US"/>
        </w:rPr>
        <w:t xml:space="preserve">«Українська книга» – </w:t>
      </w:r>
      <w:r w:rsidR="00A156C6" w:rsidRPr="00B94C59">
        <w:rPr>
          <w:rFonts w:eastAsiaTheme="minorHAnsi"/>
          <w:szCs w:val="28"/>
          <w:lang w:val="uk-UA" w:eastAsia="en-US"/>
        </w:rPr>
        <w:t>626 прим.</w:t>
      </w:r>
    </w:p>
    <w:p w:rsidR="00A156C6" w:rsidRPr="008B1DF4" w:rsidRDefault="00A156C6" w:rsidP="00A156C6">
      <w:pPr>
        <w:numPr>
          <w:ilvl w:val="0"/>
          <w:numId w:val="2"/>
        </w:numPr>
        <w:spacing w:after="160" w:line="360" w:lineRule="auto"/>
        <w:contextualSpacing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ЛОУНБ від УІК – 78 прим.</w:t>
      </w:r>
    </w:p>
    <w:p w:rsidR="00A156C6" w:rsidRPr="008B1DF4" w:rsidRDefault="00A156C6" w:rsidP="00A156C6">
      <w:pPr>
        <w:spacing w:line="360" w:lineRule="auto"/>
        <w:ind w:left="709"/>
        <w:contextualSpacing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spacing w:line="360" w:lineRule="auto"/>
        <w:ind w:firstLine="708"/>
        <w:contextualSpacing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Таким чино</w:t>
      </w:r>
      <w:r w:rsidR="00D46ABF">
        <w:rPr>
          <w:rFonts w:eastAsiaTheme="minorHAnsi"/>
          <w:szCs w:val="28"/>
          <w:lang w:val="uk-UA" w:eastAsia="en-US"/>
        </w:rPr>
        <w:t xml:space="preserve">м, ми бачимо, що місцева влада </w:t>
      </w:r>
      <w:r w:rsidRPr="008B1DF4">
        <w:rPr>
          <w:rFonts w:eastAsiaTheme="minorHAnsi"/>
          <w:szCs w:val="28"/>
          <w:lang w:val="uk-UA" w:eastAsia="en-US"/>
        </w:rPr>
        <w:t xml:space="preserve">опікується бібліотеками, виділяє  кошти на придбання книг, а також всі бібліотекарі  ЦБС отримують надбавку до заробітної плати за особливі </w:t>
      </w:r>
      <w:r>
        <w:rPr>
          <w:rFonts w:eastAsiaTheme="minorHAnsi"/>
          <w:szCs w:val="28"/>
          <w:lang w:val="uk-UA" w:eastAsia="en-US"/>
        </w:rPr>
        <w:t>умови праці в розмірі 50% окладу</w:t>
      </w:r>
      <w:r w:rsidRPr="008B1DF4">
        <w:rPr>
          <w:rFonts w:eastAsiaTheme="minorHAnsi"/>
          <w:szCs w:val="28"/>
          <w:lang w:val="uk-UA" w:eastAsia="en-US"/>
        </w:rPr>
        <w:t>.</w:t>
      </w:r>
    </w:p>
    <w:p w:rsidR="00A156C6" w:rsidRPr="008B1DF4" w:rsidRDefault="00A156C6" w:rsidP="00A156C6">
      <w:pPr>
        <w:spacing w:line="360" w:lineRule="auto"/>
        <w:ind w:firstLine="709"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numPr>
          <w:ilvl w:val="0"/>
          <w:numId w:val="1"/>
        </w:numPr>
        <w:spacing w:after="160" w:line="360" w:lineRule="auto"/>
        <w:ind w:left="0" w:firstLine="709"/>
        <w:contextualSpacing/>
        <w:rPr>
          <w:rFonts w:eastAsiaTheme="minorHAnsi"/>
          <w:b/>
          <w:szCs w:val="28"/>
          <w:lang w:val="uk-UA" w:eastAsia="en-US"/>
        </w:rPr>
      </w:pPr>
      <w:r>
        <w:rPr>
          <w:rFonts w:eastAsiaTheme="minorHAnsi"/>
          <w:b/>
          <w:szCs w:val="28"/>
          <w:lang w:val="uk-UA" w:eastAsia="en-US"/>
        </w:rPr>
        <w:t>З</w:t>
      </w:r>
      <w:r w:rsidRPr="008B1DF4">
        <w:rPr>
          <w:rFonts w:eastAsiaTheme="minorHAnsi"/>
          <w:b/>
          <w:szCs w:val="28"/>
          <w:lang w:val="uk-UA" w:eastAsia="en-US"/>
        </w:rPr>
        <w:t>абезпечення професійного розвитку персоналу</w:t>
      </w:r>
    </w:p>
    <w:p w:rsidR="00A156C6" w:rsidRPr="008B1DF4" w:rsidRDefault="00A156C6" w:rsidP="00A156C6">
      <w:pPr>
        <w:spacing w:line="360" w:lineRule="auto"/>
        <w:ind w:firstLine="709"/>
        <w:rPr>
          <w:rFonts w:eastAsiaTheme="minorHAnsi"/>
          <w:b/>
          <w:szCs w:val="28"/>
          <w:lang w:val="uk-UA" w:eastAsia="en-US"/>
        </w:rPr>
      </w:pP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b/>
          <w:szCs w:val="28"/>
          <w:lang w:val="uk-UA" w:eastAsia="en-US"/>
        </w:rPr>
        <w:t xml:space="preserve"> </w:t>
      </w:r>
      <w:r w:rsidRPr="008B1DF4">
        <w:rPr>
          <w:rFonts w:eastAsiaTheme="minorHAnsi"/>
          <w:szCs w:val="28"/>
          <w:lang w:val="uk-UA" w:eastAsia="en-US"/>
        </w:rPr>
        <w:t xml:space="preserve">Методична робота  ЦБС знаходиться на низькому рівні, одна з причин –  змінність кадрів, за останні 4 роки змінилося 4 методиста. План методичної роботи не відповідає вимогам сучасності. </w:t>
      </w: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D46ABF">
        <w:rPr>
          <w:rFonts w:eastAsiaTheme="minorHAnsi"/>
          <w:szCs w:val="28"/>
          <w:lang w:val="uk-UA" w:eastAsia="en-US"/>
        </w:rPr>
        <w:t>У</w:t>
      </w:r>
      <w:r w:rsidRPr="008B1DF4">
        <w:rPr>
          <w:rFonts w:eastAsiaTheme="minorHAnsi"/>
          <w:b/>
          <w:szCs w:val="28"/>
          <w:lang w:val="uk-UA" w:eastAsia="en-US"/>
        </w:rPr>
        <w:t xml:space="preserve"> </w:t>
      </w:r>
      <w:r w:rsidRPr="008B1DF4">
        <w:rPr>
          <w:rFonts w:eastAsiaTheme="minorHAnsi"/>
          <w:szCs w:val="28"/>
          <w:lang w:val="uk-UA" w:eastAsia="en-US"/>
        </w:rPr>
        <w:t>ЦБС працює 20 співробітників, з них 6 (працівники ЦРБ) працюють на повну ставку, 9 – на 0,5 ставки, 1 – на 0,35 ставки, 4 – на 0,25 ставки. Тільки 1 бібліотекар має вищу спеціальну освіту, 5 – базову вищу спеціальну освіту, інші – або мають вищу освіту педагогічну (директор), вищу економічну (методист), інш</w:t>
      </w:r>
      <w:r w:rsidR="00D46ABF">
        <w:rPr>
          <w:rFonts w:eastAsiaTheme="minorHAnsi"/>
          <w:szCs w:val="28"/>
          <w:lang w:val="uk-UA" w:eastAsia="en-US"/>
        </w:rPr>
        <w:t>і – вищу або середню-спеціальну небібліотечну освіту.</w:t>
      </w:r>
      <w:r w:rsidRPr="008B1DF4">
        <w:rPr>
          <w:rFonts w:eastAsiaTheme="minorHAnsi"/>
          <w:szCs w:val="28"/>
          <w:lang w:val="uk-UA" w:eastAsia="en-US"/>
        </w:rPr>
        <w:t xml:space="preserve"> </w:t>
      </w:r>
      <w:r w:rsidR="00D46ABF">
        <w:rPr>
          <w:rFonts w:eastAsiaTheme="minorHAnsi"/>
          <w:szCs w:val="28"/>
          <w:lang w:val="uk-UA" w:eastAsia="en-US"/>
        </w:rPr>
        <w:t>Жоден</w:t>
      </w:r>
      <w:r w:rsidRPr="008B1DF4">
        <w:rPr>
          <w:rFonts w:eastAsiaTheme="minorHAnsi"/>
          <w:szCs w:val="28"/>
          <w:lang w:val="uk-UA" w:eastAsia="en-US"/>
        </w:rPr>
        <w:t xml:space="preserve"> </w:t>
      </w:r>
      <w:r w:rsidR="00D46ABF">
        <w:rPr>
          <w:rFonts w:eastAsiaTheme="minorHAnsi"/>
          <w:szCs w:val="28"/>
          <w:lang w:val="uk-UA" w:eastAsia="en-US"/>
        </w:rPr>
        <w:t>і</w:t>
      </w:r>
      <w:r w:rsidRPr="008B1DF4">
        <w:rPr>
          <w:rFonts w:eastAsiaTheme="minorHAnsi"/>
          <w:szCs w:val="28"/>
          <w:lang w:val="uk-UA" w:eastAsia="en-US"/>
        </w:rPr>
        <w:t xml:space="preserve">з працівників без бібліотечної освіти </w:t>
      </w:r>
      <w:r w:rsidR="00D46ABF">
        <w:rPr>
          <w:rFonts w:eastAsiaTheme="minorHAnsi"/>
          <w:szCs w:val="28"/>
          <w:lang w:val="uk-UA" w:eastAsia="en-US"/>
        </w:rPr>
        <w:t>наразі ніде не навчається.</w:t>
      </w:r>
      <w:r w:rsidRPr="008B1DF4">
        <w:rPr>
          <w:rFonts w:eastAsiaTheme="minorHAnsi"/>
          <w:szCs w:val="28"/>
          <w:lang w:val="uk-UA" w:eastAsia="en-US"/>
        </w:rPr>
        <w:t xml:space="preserve"> </w:t>
      </w:r>
      <w:r w:rsidR="00D46ABF">
        <w:rPr>
          <w:rFonts w:eastAsiaTheme="minorHAnsi"/>
          <w:szCs w:val="28"/>
          <w:lang w:val="uk-UA" w:eastAsia="en-US"/>
        </w:rPr>
        <w:t>П</w:t>
      </w:r>
      <w:r w:rsidRPr="008B1DF4">
        <w:rPr>
          <w:rFonts w:eastAsiaTheme="minorHAnsi"/>
          <w:szCs w:val="28"/>
          <w:lang w:val="uk-UA" w:eastAsia="en-US"/>
        </w:rPr>
        <w:t>ідвищення кваліфікації у 2018 році ніхто не проходив, у 2019 р</w:t>
      </w:r>
      <w:r>
        <w:rPr>
          <w:rFonts w:eastAsiaTheme="minorHAnsi"/>
          <w:szCs w:val="28"/>
          <w:lang w:val="uk-UA" w:eastAsia="en-US"/>
        </w:rPr>
        <w:t>оці</w:t>
      </w:r>
      <w:r w:rsidRPr="008B1DF4">
        <w:rPr>
          <w:rFonts w:eastAsiaTheme="minorHAnsi"/>
          <w:szCs w:val="28"/>
          <w:lang w:val="uk-UA" w:eastAsia="en-US"/>
        </w:rPr>
        <w:t xml:space="preserve"> – 2 працівника подали заявки на курси </w:t>
      </w:r>
      <w:r w:rsidR="00D46ABF">
        <w:rPr>
          <w:rFonts w:eastAsiaTheme="minorHAnsi"/>
          <w:szCs w:val="28"/>
          <w:lang w:val="uk-UA" w:eastAsia="en-US"/>
        </w:rPr>
        <w:t xml:space="preserve">з </w:t>
      </w:r>
      <w:r w:rsidRPr="008B1DF4">
        <w:rPr>
          <w:rFonts w:eastAsiaTheme="minorHAnsi"/>
          <w:szCs w:val="28"/>
          <w:lang w:val="uk-UA" w:eastAsia="en-US"/>
        </w:rPr>
        <w:t>підвищенн</w:t>
      </w:r>
      <w:r w:rsidR="00D46ABF">
        <w:rPr>
          <w:rFonts w:eastAsiaTheme="minorHAnsi"/>
          <w:szCs w:val="28"/>
          <w:lang w:val="uk-UA" w:eastAsia="en-US"/>
        </w:rPr>
        <w:t>я</w:t>
      </w:r>
      <w:r w:rsidRPr="008B1DF4">
        <w:rPr>
          <w:rFonts w:eastAsiaTheme="minorHAnsi"/>
          <w:szCs w:val="28"/>
          <w:lang w:val="uk-UA" w:eastAsia="en-US"/>
        </w:rPr>
        <w:t xml:space="preserve"> кваліфікації</w:t>
      </w:r>
      <w:r w:rsidRPr="008B1DF4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8B1DF4">
        <w:rPr>
          <w:rFonts w:eastAsiaTheme="minorHAnsi"/>
          <w:szCs w:val="28"/>
          <w:lang w:val="uk-UA" w:eastAsia="en-US"/>
        </w:rPr>
        <w:t xml:space="preserve">Національній академії керівних кадрів культури і мистецтв. </w:t>
      </w:r>
    </w:p>
    <w:p w:rsidR="00A156C6" w:rsidRPr="008B1DF4" w:rsidRDefault="00A156C6" w:rsidP="00A156C6">
      <w:pPr>
        <w:spacing w:line="360" w:lineRule="auto"/>
        <w:ind w:firstLine="709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 xml:space="preserve">Атестація бібліотечних працівників не проводилася 10 років. </w:t>
      </w:r>
    </w:p>
    <w:p w:rsidR="00A156C6" w:rsidRPr="008B1DF4" w:rsidRDefault="00A156C6" w:rsidP="00A156C6">
      <w:pPr>
        <w:spacing w:line="360" w:lineRule="auto"/>
        <w:ind w:firstLine="709"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numPr>
          <w:ilvl w:val="0"/>
          <w:numId w:val="1"/>
        </w:numPr>
        <w:spacing w:after="160" w:line="360" w:lineRule="auto"/>
        <w:contextualSpacing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val="uk-UA" w:eastAsia="en-US"/>
        </w:rPr>
        <w:t>М</w:t>
      </w:r>
      <w:r w:rsidRPr="008B1DF4">
        <w:rPr>
          <w:rFonts w:eastAsiaTheme="minorHAnsi"/>
          <w:b/>
          <w:szCs w:val="28"/>
          <w:lang w:val="uk-UA" w:eastAsia="en-US"/>
        </w:rPr>
        <w:t>одернізаці</w:t>
      </w:r>
      <w:r>
        <w:rPr>
          <w:rFonts w:eastAsiaTheme="minorHAnsi"/>
          <w:b/>
          <w:szCs w:val="28"/>
          <w:lang w:val="uk-UA" w:eastAsia="en-US"/>
        </w:rPr>
        <w:t>я</w:t>
      </w:r>
      <w:r w:rsidRPr="008B1DF4">
        <w:rPr>
          <w:rFonts w:eastAsiaTheme="minorHAnsi"/>
          <w:b/>
          <w:szCs w:val="28"/>
          <w:lang w:val="uk-UA" w:eastAsia="en-US"/>
        </w:rPr>
        <w:t xml:space="preserve"> матеріально-технічної бази</w:t>
      </w:r>
    </w:p>
    <w:p w:rsidR="00A156C6" w:rsidRPr="008B1DF4" w:rsidRDefault="00A156C6" w:rsidP="00A156C6">
      <w:pPr>
        <w:spacing w:line="360" w:lineRule="auto"/>
        <w:ind w:left="1069"/>
        <w:contextualSpacing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spacing w:line="360" w:lineRule="auto"/>
        <w:ind w:left="1069"/>
        <w:contextualSpacing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Потребують капітального ремонту – 1 бібліотека.</w:t>
      </w:r>
    </w:p>
    <w:p w:rsidR="00A156C6" w:rsidRPr="008B1DF4" w:rsidRDefault="00A156C6" w:rsidP="00A156C6">
      <w:pPr>
        <w:spacing w:line="360" w:lineRule="auto"/>
        <w:ind w:left="1069"/>
        <w:contextualSpacing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Не опалюються – 12 бібліотек.</w:t>
      </w:r>
    </w:p>
    <w:p w:rsidR="00A156C6" w:rsidRPr="008B1DF4" w:rsidRDefault="00A156C6" w:rsidP="00A156C6">
      <w:pPr>
        <w:spacing w:line="360" w:lineRule="auto"/>
        <w:ind w:left="1069"/>
        <w:contextualSpacing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Немає світла –  у 3 бібліотеках.</w:t>
      </w:r>
    </w:p>
    <w:p w:rsidR="00A156C6" w:rsidRPr="008B1DF4" w:rsidRDefault="00A156C6" w:rsidP="00A156C6">
      <w:pPr>
        <w:spacing w:line="360" w:lineRule="auto"/>
        <w:ind w:left="1069"/>
        <w:contextualSpacing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Жодна сільська філія не має доступу до Інтернету, про комп</w:t>
      </w:r>
      <w:r>
        <w:rPr>
          <w:rFonts w:eastAsiaTheme="minorHAnsi"/>
          <w:szCs w:val="28"/>
          <w:lang w:val="uk-UA" w:eastAsia="en-US"/>
        </w:rPr>
        <w:t>’</w:t>
      </w:r>
      <w:r w:rsidRPr="008B1DF4">
        <w:rPr>
          <w:rFonts w:eastAsiaTheme="minorHAnsi"/>
          <w:szCs w:val="28"/>
          <w:lang w:val="uk-UA" w:eastAsia="en-US"/>
        </w:rPr>
        <w:t>ютери в бібліотеках тільки мріють.</w:t>
      </w:r>
    </w:p>
    <w:p w:rsidR="00A156C6" w:rsidRPr="008B1DF4" w:rsidRDefault="00A156C6" w:rsidP="00A156C6">
      <w:pPr>
        <w:spacing w:line="360" w:lineRule="auto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lastRenderedPageBreak/>
        <w:t xml:space="preserve">           </w:t>
      </w:r>
    </w:p>
    <w:p w:rsidR="00A156C6" w:rsidRPr="008B1DF4" w:rsidRDefault="00A156C6" w:rsidP="00A156C6">
      <w:pPr>
        <w:spacing w:line="360" w:lineRule="auto"/>
        <w:ind w:firstLine="709"/>
        <w:contextualSpacing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 xml:space="preserve">Приміщення </w:t>
      </w:r>
      <w:proofErr w:type="spellStart"/>
      <w:r w:rsidRPr="008B1DF4">
        <w:rPr>
          <w:rFonts w:eastAsiaTheme="minorHAnsi"/>
          <w:szCs w:val="28"/>
          <w:lang w:val="uk-UA" w:eastAsia="en-US"/>
        </w:rPr>
        <w:t>Стрільцівської</w:t>
      </w:r>
      <w:proofErr w:type="spellEnd"/>
      <w:r w:rsidRPr="008B1DF4">
        <w:rPr>
          <w:rFonts w:eastAsiaTheme="minorHAnsi"/>
          <w:szCs w:val="28"/>
          <w:lang w:val="uk-UA" w:eastAsia="en-US"/>
        </w:rPr>
        <w:t xml:space="preserve"> бібліотеки-філії у 2009 році було знищено в результаті пожежі  і бібліотек</w:t>
      </w:r>
      <w:r w:rsidR="00D46ABF">
        <w:rPr>
          <w:rFonts w:eastAsiaTheme="minorHAnsi"/>
          <w:szCs w:val="28"/>
          <w:lang w:val="uk-UA" w:eastAsia="en-US"/>
        </w:rPr>
        <w:t>а переїхала до сільської ради. У</w:t>
      </w:r>
      <w:r w:rsidRPr="008B1DF4">
        <w:rPr>
          <w:rFonts w:eastAsiaTheme="minorHAnsi"/>
          <w:szCs w:val="28"/>
          <w:lang w:val="uk-UA" w:eastAsia="en-US"/>
        </w:rPr>
        <w:t xml:space="preserve">же 10 років вона знаходиться  у кабінеті голови сільради, має два стелажі з книгами і нікого не турбує майбутнє цієї бібліотеки, місцева влади нічого не робить, щоб знайти для бібліотеки гідне приміщення. Населення села (майже 400 жителів) не мають доступу до інформації. </w:t>
      </w:r>
    </w:p>
    <w:p w:rsidR="00A156C6" w:rsidRPr="008B1DF4" w:rsidRDefault="00A156C6" w:rsidP="00A156C6">
      <w:pPr>
        <w:spacing w:line="360" w:lineRule="auto"/>
        <w:ind w:left="1069"/>
        <w:contextualSpacing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numPr>
          <w:ilvl w:val="0"/>
          <w:numId w:val="1"/>
        </w:numPr>
        <w:spacing w:after="160" w:line="360" w:lineRule="auto"/>
        <w:contextualSpacing/>
        <w:rPr>
          <w:rFonts w:eastAsiaTheme="minorHAnsi"/>
          <w:b/>
          <w:szCs w:val="28"/>
          <w:lang w:val="uk-UA" w:eastAsia="en-US"/>
        </w:rPr>
      </w:pPr>
      <w:r>
        <w:rPr>
          <w:rFonts w:eastAsiaTheme="minorHAnsi"/>
          <w:b/>
          <w:szCs w:val="28"/>
          <w:lang w:val="uk-UA" w:eastAsia="en-US"/>
        </w:rPr>
        <w:t>А</w:t>
      </w:r>
      <w:r w:rsidRPr="008B1DF4">
        <w:rPr>
          <w:rFonts w:eastAsiaTheme="minorHAnsi"/>
          <w:b/>
          <w:szCs w:val="28"/>
          <w:lang w:val="uk-UA" w:eastAsia="en-US"/>
        </w:rPr>
        <w:t>ктуалізаці</w:t>
      </w:r>
      <w:r>
        <w:rPr>
          <w:rFonts w:eastAsiaTheme="minorHAnsi"/>
          <w:b/>
          <w:szCs w:val="28"/>
          <w:lang w:val="uk-UA" w:eastAsia="en-US"/>
        </w:rPr>
        <w:t>я</w:t>
      </w:r>
      <w:r w:rsidRPr="008B1DF4">
        <w:rPr>
          <w:rFonts w:eastAsiaTheme="minorHAnsi"/>
          <w:b/>
          <w:szCs w:val="28"/>
          <w:lang w:val="uk-UA" w:eastAsia="en-US"/>
        </w:rPr>
        <w:t xml:space="preserve"> фондів</w:t>
      </w:r>
    </w:p>
    <w:p w:rsidR="00A156C6" w:rsidRPr="008B1DF4" w:rsidRDefault="00A156C6" w:rsidP="00A156C6">
      <w:pPr>
        <w:spacing w:line="360" w:lineRule="auto"/>
        <w:ind w:firstLine="709"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 xml:space="preserve">Фонди бібліотек перевантажені застарілою літературою. План актуалізації бібліотечних фондів є, але робота по очищенню фондів  проводиться досить повільно навіть в центральній бібліотеці. </w:t>
      </w:r>
      <w:r w:rsidR="00D46ABF">
        <w:rPr>
          <w:rFonts w:eastAsiaTheme="minorHAnsi"/>
          <w:szCs w:val="28"/>
          <w:lang w:val="uk-UA" w:eastAsia="en-US"/>
        </w:rPr>
        <w:t>У</w:t>
      </w:r>
      <w:r w:rsidRPr="008B1DF4">
        <w:rPr>
          <w:rFonts w:eastAsiaTheme="minorHAnsi"/>
          <w:szCs w:val="28"/>
          <w:lang w:val="uk-UA" w:eastAsia="en-US"/>
        </w:rPr>
        <w:t xml:space="preserve"> деяких бібліотеках на відкритому доступі стоїть література 80-</w:t>
      </w:r>
      <w:r w:rsidR="00D46ABF">
        <w:rPr>
          <w:rFonts w:eastAsiaTheme="minorHAnsi"/>
          <w:szCs w:val="28"/>
          <w:lang w:val="uk-UA" w:eastAsia="en-US"/>
        </w:rPr>
        <w:t>го</w:t>
      </w:r>
      <w:r w:rsidRPr="008B1DF4">
        <w:rPr>
          <w:rFonts w:eastAsiaTheme="minorHAnsi"/>
          <w:szCs w:val="28"/>
          <w:lang w:val="uk-UA" w:eastAsia="en-US"/>
        </w:rPr>
        <w:t xml:space="preserve"> рок</w:t>
      </w:r>
      <w:r w:rsidR="00D46ABF">
        <w:rPr>
          <w:rFonts w:eastAsiaTheme="minorHAnsi"/>
          <w:szCs w:val="28"/>
          <w:lang w:val="uk-UA" w:eastAsia="en-US"/>
        </w:rPr>
        <w:t>у</w:t>
      </w:r>
      <w:r w:rsidRPr="008B1DF4">
        <w:rPr>
          <w:rFonts w:eastAsiaTheme="minorHAnsi"/>
          <w:szCs w:val="28"/>
          <w:lang w:val="uk-UA" w:eastAsia="en-US"/>
        </w:rPr>
        <w:t xml:space="preserve"> видання. Нові книги загублені серед старих</w:t>
      </w:r>
      <w:r w:rsidR="00D46ABF">
        <w:rPr>
          <w:rFonts w:eastAsiaTheme="minorHAnsi"/>
          <w:szCs w:val="28"/>
          <w:lang w:val="uk-UA" w:eastAsia="en-US"/>
        </w:rPr>
        <w:t>,</w:t>
      </w:r>
      <w:r w:rsidRPr="008B1DF4">
        <w:rPr>
          <w:rFonts w:eastAsiaTheme="minorHAnsi"/>
          <w:szCs w:val="28"/>
          <w:lang w:val="uk-UA" w:eastAsia="en-US"/>
        </w:rPr>
        <w:t xml:space="preserve"> і читач</w:t>
      </w:r>
      <w:r>
        <w:rPr>
          <w:rFonts w:eastAsiaTheme="minorHAnsi"/>
          <w:szCs w:val="28"/>
          <w:lang w:val="uk-UA" w:eastAsia="en-US"/>
        </w:rPr>
        <w:t>і</w:t>
      </w:r>
      <w:r w:rsidRPr="008B1DF4">
        <w:rPr>
          <w:rFonts w:eastAsiaTheme="minorHAnsi"/>
          <w:szCs w:val="28"/>
          <w:lang w:val="uk-UA" w:eastAsia="en-US"/>
        </w:rPr>
        <w:t xml:space="preserve"> їх не </w:t>
      </w:r>
      <w:r>
        <w:rPr>
          <w:rFonts w:eastAsiaTheme="minorHAnsi"/>
          <w:szCs w:val="28"/>
          <w:lang w:val="uk-UA" w:eastAsia="en-US"/>
        </w:rPr>
        <w:t>помічають</w:t>
      </w:r>
      <w:r w:rsidRPr="008B1DF4">
        <w:rPr>
          <w:rFonts w:eastAsiaTheme="minorHAnsi"/>
          <w:szCs w:val="28"/>
          <w:lang w:val="uk-UA" w:eastAsia="en-US"/>
        </w:rPr>
        <w:t>.</w:t>
      </w: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У деяких філіях актуалізація пройшла успішно – усі кн</w:t>
      </w:r>
      <w:r w:rsidR="004B324C">
        <w:rPr>
          <w:rFonts w:eastAsiaTheme="minorHAnsi"/>
          <w:szCs w:val="28"/>
          <w:lang w:val="uk-UA" w:eastAsia="en-US"/>
        </w:rPr>
        <w:t xml:space="preserve">иги переведені на УДК, старі – </w:t>
      </w:r>
      <w:r w:rsidRPr="008B1DF4">
        <w:rPr>
          <w:rFonts w:eastAsiaTheme="minorHAnsi"/>
          <w:szCs w:val="28"/>
          <w:lang w:val="uk-UA" w:eastAsia="en-US"/>
        </w:rPr>
        <w:t>вилучені з фондів (</w:t>
      </w:r>
      <w:proofErr w:type="spellStart"/>
      <w:r w:rsidRPr="008B1DF4">
        <w:rPr>
          <w:rFonts w:eastAsiaTheme="minorHAnsi"/>
          <w:szCs w:val="28"/>
          <w:lang w:val="uk-UA" w:eastAsia="en-US"/>
        </w:rPr>
        <w:t>Стрільцівська</w:t>
      </w:r>
      <w:proofErr w:type="spellEnd"/>
      <w:r w:rsidRPr="008B1DF4">
        <w:rPr>
          <w:rFonts w:eastAsiaTheme="minorHAnsi"/>
          <w:szCs w:val="28"/>
          <w:lang w:val="uk-UA" w:eastAsia="en-US"/>
        </w:rPr>
        <w:t xml:space="preserve"> б-ф, </w:t>
      </w:r>
      <w:proofErr w:type="spellStart"/>
      <w:r w:rsidRPr="008B1DF4">
        <w:rPr>
          <w:rFonts w:eastAsiaTheme="minorHAnsi"/>
          <w:szCs w:val="28"/>
          <w:lang w:val="uk-UA" w:eastAsia="en-US"/>
        </w:rPr>
        <w:t>Калмиківська</w:t>
      </w:r>
      <w:proofErr w:type="spellEnd"/>
      <w:r w:rsidRPr="008B1DF4">
        <w:rPr>
          <w:rFonts w:eastAsiaTheme="minorHAnsi"/>
          <w:szCs w:val="28"/>
          <w:lang w:val="uk-UA" w:eastAsia="en-US"/>
        </w:rPr>
        <w:t xml:space="preserve"> б-ф), </w:t>
      </w:r>
      <w:r w:rsidR="004B324C">
        <w:rPr>
          <w:rFonts w:eastAsiaTheme="minorHAnsi"/>
          <w:szCs w:val="28"/>
          <w:lang w:val="uk-UA" w:eastAsia="en-US"/>
        </w:rPr>
        <w:t>у</w:t>
      </w:r>
      <w:r w:rsidRPr="008B1DF4">
        <w:rPr>
          <w:rFonts w:eastAsiaTheme="minorHAnsi"/>
          <w:szCs w:val="28"/>
          <w:lang w:val="uk-UA" w:eastAsia="en-US"/>
        </w:rPr>
        <w:t xml:space="preserve"> деяких – дуже повільно, фонд застарілий, списується мало, на УДК переводити немає сенсу, поки не буде знята з пол</w:t>
      </w:r>
      <w:r w:rsidR="004B324C">
        <w:rPr>
          <w:rFonts w:eastAsiaTheme="minorHAnsi"/>
          <w:szCs w:val="28"/>
          <w:lang w:val="uk-UA" w:eastAsia="en-US"/>
        </w:rPr>
        <w:t xml:space="preserve">иць </w:t>
      </w:r>
      <w:r w:rsidRPr="008B1DF4">
        <w:rPr>
          <w:rFonts w:eastAsiaTheme="minorHAnsi"/>
          <w:szCs w:val="28"/>
          <w:lang w:val="uk-UA" w:eastAsia="en-US"/>
        </w:rPr>
        <w:t>стара література (</w:t>
      </w:r>
      <w:proofErr w:type="spellStart"/>
      <w:r w:rsidRPr="008B1DF4">
        <w:rPr>
          <w:rFonts w:eastAsiaTheme="minorHAnsi"/>
          <w:szCs w:val="28"/>
          <w:lang w:val="uk-UA" w:eastAsia="en-US"/>
        </w:rPr>
        <w:t>Великоцька</w:t>
      </w:r>
      <w:proofErr w:type="spellEnd"/>
      <w:r w:rsidRPr="008B1DF4">
        <w:rPr>
          <w:rFonts w:eastAsiaTheme="minorHAnsi"/>
          <w:szCs w:val="28"/>
          <w:lang w:val="uk-UA" w:eastAsia="en-US"/>
        </w:rPr>
        <w:t xml:space="preserve"> б-ф).</w:t>
      </w:r>
    </w:p>
    <w:p w:rsidR="00A156C6" w:rsidRPr="008B1DF4" w:rsidRDefault="00A156C6" w:rsidP="00A156C6">
      <w:pPr>
        <w:spacing w:line="360" w:lineRule="auto"/>
        <w:ind w:firstLine="709"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numPr>
          <w:ilvl w:val="0"/>
          <w:numId w:val="1"/>
        </w:numPr>
        <w:spacing w:after="160" w:line="360" w:lineRule="auto"/>
        <w:contextualSpacing/>
        <w:rPr>
          <w:rFonts w:eastAsiaTheme="minorHAnsi"/>
          <w:szCs w:val="28"/>
          <w:lang w:val="uk-UA" w:eastAsia="en-US"/>
        </w:rPr>
      </w:pPr>
      <w:r>
        <w:rPr>
          <w:rFonts w:eastAsiaTheme="minorHAnsi"/>
          <w:b/>
          <w:szCs w:val="28"/>
          <w:lang w:val="uk-UA" w:eastAsia="en-US"/>
        </w:rPr>
        <w:t>Р</w:t>
      </w:r>
      <w:r w:rsidRPr="008B1DF4">
        <w:rPr>
          <w:rFonts w:eastAsiaTheme="minorHAnsi"/>
          <w:b/>
          <w:szCs w:val="28"/>
          <w:lang w:val="uk-UA" w:eastAsia="en-US"/>
        </w:rPr>
        <w:t>озвит</w:t>
      </w:r>
      <w:r>
        <w:rPr>
          <w:rFonts w:eastAsiaTheme="minorHAnsi"/>
          <w:b/>
          <w:szCs w:val="28"/>
          <w:lang w:val="uk-UA" w:eastAsia="en-US"/>
        </w:rPr>
        <w:t>о</w:t>
      </w:r>
      <w:r w:rsidRPr="008B1DF4">
        <w:rPr>
          <w:rFonts w:eastAsiaTheme="minorHAnsi"/>
          <w:b/>
          <w:szCs w:val="28"/>
          <w:lang w:val="uk-UA" w:eastAsia="en-US"/>
        </w:rPr>
        <w:t>к читання – нові форми просування книги</w:t>
      </w:r>
    </w:p>
    <w:p w:rsidR="00A156C6" w:rsidRPr="008B1DF4" w:rsidRDefault="00A156C6" w:rsidP="00A156C6">
      <w:pPr>
        <w:spacing w:line="360" w:lineRule="auto"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Дуже повільно йде робота з питання розвитку читання населення. Бібліот</w:t>
      </w:r>
      <w:r w:rsidR="004255CC">
        <w:rPr>
          <w:rFonts w:eastAsiaTheme="minorHAnsi"/>
          <w:szCs w:val="28"/>
          <w:lang w:val="uk-UA" w:eastAsia="en-US"/>
        </w:rPr>
        <w:t>екарі слабо використовують нові</w:t>
      </w:r>
      <w:r w:rsidRPr="008B1DF4">
        <w:rPr>
          <w:rFonts w:eastAsiaTheme="minorHAnsi"/>
          <w:szCs w:val="28"/>
          <w:lang w:val="uk-UA" w:eastAsia="en-US"/>
        </w:rPr>
        <w:t>, ін</w:t>
      </w:r>
      <w:r>
        <w:rPr>
          <w:rFonts w:eastAsiaTheme="minorHAnsi"/>
          <w:szCs w:val="28"/>
          <w:lang w:val="uk-UA" w:eastAsia="en-US"/>
        </w:rPr>
        <w:t>н</w:t>
      </w:r>
      <w:r w:rsidRPr="008B1DF4">
        <w:rPr>
          <w:rFonts w:eastAsiaTheme="minorHAnsi"/>
          <w:szCs w:val="28"/>
          <w:lang w:val="uk-UA" w:eastAsia="en-US"/>
        </w:rPr>
        <w:t xml:space="preserve">оваційні форми роботи. Такий напрямок роботи як неформальна освіта населення майже відсутній в багатьох бібліотеках. І це зрозуміло, </w:t>
      </w:r>
      <w:r w:rsidR="004B324C">
        <w:rPr>
          <w:rFonts w:eastAsiaTheme="minorHAnsi"/>
          <w:szCs w:val="28"/>
          <w:lang w:val="uk-UA" w:eastAsia="en-US"/>
        </w:rPr>
        <w:t>адже</w:t>
      </w:r>
      <w:r w:rsidRPr="008B1DF4">
        <w:rPr>
          <w:rFonts w:eastAsiaTheme="minorHAnsi"/>
          <w:szCs w:val="28"/>
          <w:lang w:val="uk-UA" w:eastAsia="en-US"/>
        </w:rPr>
        <w:t xml:space="preserve">  бібліотекарі не читають сучасну українську книгу, українське ТБ не дивляться (поганий прийом). Важко в таких умовах виховувати національну гідність, громадянську позицію стосовно подій, які відбуваються в Україні з 2014 року. Так</w:t>
      </w:r>
      <w:r>
        <w:rPr>
          <w:rFonts w:eastAsiaTheme="minorHAnsi"/>
          <w:szCs w:val="28"/>
          <w:lang w:val="uk-UA" w:eastAsia="en-US"/>
        </w:rPr>
        <w:t>і</w:t>
      </w:r>
      <w:r w:rsidRPr="008B1DF4">
        <w:rPr>
          <w:rFonts w:eastAsiaTheme="minorHAnsi"/>
          <w:szCs w:val="28"/>
          <w:lang w:val="uk-UA" w:eastAsia="en-US"/>
        </w:rPr>
        <w:t xml:space="preserve"> поняття</w:t>
      </w:r>
      <w:r>
        <w:rPr>
          <w:rFonts w:eastAsiaTheme="minorHAnsi"/>
          <w:szCs w:val="28"/>
          <w:lang w:val="uk-UA" w:eastAsia="en-US"/>
        </w:rPr>
        <w:t>,</w:t>
      </w:r>
      <w:r w:rsidRPr="008B1DF4">
        <w:rPr>
          <w:rFonts w:eastAsiaTheme="minorHAnsi"/>
          <w:szCs w:val="28"/>
          <w:lang w:val="uk-UA" w:eastAsia="en-US"/>
        </w:rPr>
        <w:t xml:space="preserve"> як інформаційна безпека,</w:t>
      </w:r>
      <w:r>
        <w:rPr>
          <w:rFonts w:eastAsiaTheme="minorHAnsi"/>
          <w:szCs w:val="28"/>
          <w:lang w:val="uk-UA" w:eastAsia="en-US"/>
        </w:rPr>
        <w:t xml:space="preserve"> </w:t>
      </w:r>
      <w:r w:rsidRPr="008B1DF4">
        <w:rPr>
          <w:rFonts w:eastAsiaTheme="minorHAnsi"/>
          <w:szCs w:val="28"/>
          <w:lang w:val="uk-UA" w:eastAsia="en-US"/>
        </w:rPr>
        <w:t xml:space="preserve">гібридна війна не використовують </w:t>
      </w:r>
      <w:r w:rsidR="004B324C">
        <w:rPr>
          <w:rFonts w:eastAsiaTheme="minorHAnsi"/>
          <w:szCs w:val="28"/>
          <w:lang w:val="uk-UA" w:eastAsia="en-US"/>
        </w:rPr>
        <w:t>у</w:t>
      </w:r>
      <w:r w:rsidRPr="008B1DF4">
        <w:rPr>
          <w:rFonts w:eastAsiaTheme="minorHAnsi"/>
          <w:szCs w:val="28"/>
          <w:lang w:val="uk-UA" w:eastAsia="en-US"/>
        </w:rPr>
        <w:t xml:space="preserve"> роботі з читачами, бо вважається, що </w:t>
      </w:r>
      <w:r w:rsidRPr="008B1DF4">
        <w:rPr>
          <w:rFonts w:eastAsiaTheme="minorHAnsi"/>
          <w:szCs w:val="28"/>
          <w:lang w:val="uk-UA" w:eastAsia="en-US"/>
        </w:rPr>
        <w:lastRenderedPageBreak/>
        <w:t xml:space="preserve">«бібліотека – поза політикою». А говорити з користувачами стосовно подій на Сході України  не потрібно, бо це «пропаганда війни». </w:t>
      </w: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 xml:space="preserve">Сільські бібліотеки-філії проводять просування читання застарілими методами – години мужності, виховання, </w:t>
      </w:r>
      <w:proofErr w:type="spellStart"/>
      <w:r w:rsidRPr="008B1DF4">
        <w:rPr>
          <w:rFonts w:eastAsiaTheme="minorHAnsi"/>
          <w:szCs w:val="28"/>
          <w:lang w:val="uk-UA" w:eastAsia="en-US"/>
        </w:rPr>
        <w:t>уроки</w:t>
      </w:r>
      <w:proofErr w:type="spellEnd"/>
      <w:r w:rsidRPr="008B1DF4">
        <w:rPr>
          <w:rFonts w:eastAsiaTheme="minorHAnsi"/>
          <w:szCs w:val="28"/>
          <w:lang w:val="uk-UA" w:eastAsia="en-US"/>
        </w:rPr>
        <w:t>-розповіді про письменників, книжкові виставки і все, ніяких інновац</w:t>
      </w:r>
      <w:r>
        <w:rPr>
          <w:rFonts w:eastAsiaTheme="minorHAnsi"/>
          <w:szCs w:val="28"/>
          <w:lang w:val="uk-UA" w:eastAsia="en-US"/>
        </w:rPr>
        <w:t>і</w:t>
      </w:r>
      <w:r w:rsidRPr="008B1DF4">
        <w:rPr>
          <w:rFonts w:eastAsiaTheme="minorHAnsi"/>
          <w:szCs w:val="28"/>
          <w:lang w:val="uk-UA" w:eastAsia="en-US"/>
        </w:rPr>
        <w:t>йних форм не застосовується.</w:t>
      </w:r>
    </w:p>
    <w:p w:rsidR="00A156C6" w:rsidRPr="008B1DF4" w:rsidRDefault="00A156C6" w:rsidP="00A156C6">
      <w:pPr>
        <w:spacing w:line="360" w:lineRule="auto"/>
        <w:ind w:firstLine="709"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spacing w:line="360" w:lineRule="auto"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spacing w:line="360" w:lineRule="auto"/>
        <w:ind w:firstLine="709"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spacing w:line="360" w:lineRule="auto"/>
        <w:rPr>
          <w:rFonts w:eastAsiaTheme="minorHAnsi"/>
          <w:b/>
          <w:szCs w:val="28"/>
          <w:lang w:val="uk-UA" w:eastAsia="en-US"/>
        </w:rPr>
      </w:pPr>
      <w:r w:rsidRPr="008B1DF4">
        <w:rPr>
          <w:rFonts w:eastAsiaTheme="minorHAnsi"/>
          <w:b/>
          <w:szCs w:val="28"/>
          <w:lang w:val="uk-UA" w:eastAsia="en-US"/>
        </w:rPr>
        <w:t>Рекомендації:</w:t>
      </w:r>
    </w:p>
    <w:p w:rsidR="00A156C6" w:rsidRDefault="00A156C6" w:rsidP="00046CB2">
      <w:pPr>
        <w:spacing w:line="360" w:lineRule="auto"/>
        <w:ind w:firstLine="709"/>
        <w:rPr>
          <w:rFonts w:eastAsiaTheme="minorHAnsi"/>
          <w:b/>
          <w:szCs w:val="28"/>
          <w:lang w:val="uk-UA" w:eastAsia="en-US"/>
        </w:rPr>
      </w:pPr>
      <w:r w:rsidRPr="008B1DF4">
        <w:rPr>
          <w:rFonts w:eastAsiaTheme="minorHAnsi"/>
          <w:b/>
          <w:szCs w:val="28"/>
          <w:lang w:val="uk-UA" w:eastAsia="en-US"/>
        </w:rPr>
        <w:t>Для покращення роботи бібліотек, підняття авторитету бібл</w:t>
      </w:r>
      <w:r>
        <w:rPr>
          <w:rFonts w:eastAsiaTheme="minorHAnsi"/>
          <w:b/>
          <w:szCs w:val="28"/>
          <w:lang w:val="uk-UA" w:eastAsia="en-US"/>
        </w:rPr>
        <w:t>і</w:t>
      </w:r>
      <w:r w:rsidRPr="008B1DF4">
        <w:rPr>
          <w:rFonts w:eastAsiaTheme="minorHAnsi"/>
          <w:b/>
          <w:szCs w:val="28"/>
          <w:lang w:val="uk-UA" w:eastAsia="en-US"/>
        </w:rPr>
        <w:t>отек в громаді необхідно</w:t>
      </w:r>
      <w:r>
        <w:rPr>
          <w:rFonts w:eastAsiaTheme="minorHAnsi"/>
          <w:b/>
          <w:szCs w:val="28"/>
          <w:lang w:val="uk-UA" w:eastAsia="en-US"/>
        </w:rPr>
        <w:t>:</w:t>
      </w:r>
    </w:p>
    <w:p w:rsidR="00A156C6" w:rsidRPr="008B1DF4" w:rsidRDefault="00A156C6" w:rsidP="00A156C6">
      <w:pPr>
        <w:spacing w:line="360" w:lineRule="auto"/>
        <w:ind w:firstLine="709"/>
        <w:rPr>
          <w:rFonts w:eastAsiaTheme="minorHAnsi"/>
          <w:b/>
          <w:szCs w:val="28"/>
          <w:lang w:val="uk-UA" w:eastAsia="en-US"/>
        </w:rPr>
      </w:pP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b/>
          <w:szCs w:val="28"/>
          <w:lang w:val="uk-UA" w:eastAsia="en-US"/>
        </w:rPr>
      </w:pPr>
      <w:r w:rsidRPr="008B1DF4">
        <w:rPr>
          <w:rFonts w:eastAsiaTheme="minorHAnsi"/>
          <w:b/>
          <w:szCs w:val="28"/>
          <w:lang w:val="uk-UA" w:eastAsia="en-US"/>
        </w:rPr>
        <w:t xml:space="preserve"> Відділу культури </w:t>
      </w:r>
      <w:proofErr w:type="spellStart"/>
      <w:r w:rsidRPr="008B1DF4">
        <w:rPr>
          <w:rFonts w:eastAsiaTheme="minorHAnsi"/>
          <w:b/>
          <w:szCs w:val="28"/>
          <w:lang w:val="uk-UA" w:eastAsia="en-US"/>
        </w:rPr>
        <w:t>Міловської</w:t>
      </w:r>
      <w:proofErr w:type="spellEnd"/>
      <w:r w:rsidRPr="008B1DF4">
        <w:rPr>
          <w:rFonts w:eastAsiaTheme="minorHAnsi"/>
          <w:b/>
          <w:szCs w:val="28"/>
          <w:lang w:val="uk-UA" w:eastAsia="en-US"/>
        </w:rPr>
        <w:t xml:space="preserve"> РДА:</w:t>
      </w: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1.</w:t>
      </w:r>
      <w:r>
        <w:rPr>
          <w:rFonts w:eastAsiaTheme="minorHAnsi"/>
          <w:szCs w:val="28"/>
          <w:lang w:val="uk-UA" w:eastAsia="en-US"/>
        </w:rPr>
        <w:t xml:space="preserve">   </w:t>
      </w:r>
      <w:r w:rsidRPr="008B1DF4">
        <w:rPr>
          <w:rFonts w:eastAsiaTheme="minorHAnsi"/>
          <w:szCs w:val="28"/>
          <w:lang w:val="uk-UA" w:eastAsia="en-US"/>
        </w:rPr>
        <w:t>Посилити контроль за методичною роботою ЦБС.</w:t>
      </w: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b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2.</w:t>
      </w:r>
      <w:r w:rsidRPr="008B1DF4">
        <w:rPr>
          <w:rFonts w:eastAsiaTheme="minorHAnsi"/>
          <w:b/>
          <w:szCs w:val="28"/>
          <w:lang w:val="uk-UA" w:eastAsia="en-US"/>
        </w:rPr>
        <w:t xml:space="preserve"> </w:t>
      </w:r>
      <w:r w:rsidRPr="008B1DF4">
        <w:rPr>
          <w:rFonts w:eastAsiaTheme="minorHAnsi"/>
          <w:szCs w:val="28"/>
          <w:lang w:val="uk-UA" w:eastAsia="en-US"/>
        </w:rPr>
        <w:t>Винести питання</w:t>
      </w:r>
      <w:r w:rsidRPr="008B1DF4">
        <w:rPr>
          <w:rFonts w:eastAsiaTheme="minorHAnsi"/>
          <w:b/>
          <w:szCs w:val="28"/>
          <w:lang w:val="uk-UA" w:eastAsia="en-US"/>
        </w:rPr>
        <w:t xml:space="preserve"> </w:t>
      </w:r>
      <w:r w:rsidRPr="008B1DF4">
        <w:rPr>
          <w:rFonts w:eastAsiaTheme="minorHAnsi"/>
          <w:szCs w:val="28"/>
          <w:lang w:val="uk-UA" w:eastAsia="en-US"/>
        </w:rPr>
        <w:t>щодо додаткового фінансування бібліотек на придбання комп’ютерної техніки для сільських бібліотек та підключення їх до мережі Інтернет.</w:t>
      </w: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3</w:t>
      </w:r>
      <w:r w:rsidRPr="008B1DF4">
        <w:rPr>
          <w:rFonts w:eastAsiaTheme="minorHAnsi"/>
          <w:b/>
          <w:szCs w:val="28"/>
          <w:lang w:val="uk-UA" w:eastAsia="en-US"/>
        </w:rPr>
        <w:t xml:space="preserve">. </w:t>
      </w:r>
      <w:r w:rsidRPr="008B1DF4">
        <w:rPr>
          <w:rFonts w:eastAsiaTheme="minorHAnsi"/>
          <w:szCs w:val="28"/>
          <w:lang w:val="uk-UA" w:eastAsia="en-US"/>
        </w:rPr>
        <w:t>Виконуючи Закон України «Про культуру», Державний стандарт послуг зак</w:t>
      </w:r>
      <w:r>
        <w:rPr>
          <w:rFonts w:eastAsiaTheme="minorHAnsi"/>
          <w:szCs w:val="28"/>
          <w:lang w:val="uk-UA" w:eastAsia="en-US"/>
        </w:rPr>
        <w:t>л</w:t>
      </w:r>
      <w:r w:rsidRPr="008B1DF4">
        <w:rPr>
          <w:rFonts w:eastAsiaTheme="minorHAnsi"/>
          <w:szCs w:val="28"/>
          <w:lang w:val="uk-UA" w:eastAsia="en-US"/>
        </w:rPr>
        <w:t>адів культури, затверджений Мін</w:t>
      </w:r>
      <w:r>
        <w:rPr>
          <w:rFonts w:eastAsiaTheme="minorHAnsi"/>
          <w:szCs w:val="28"/>
          <w:lang w:val="uk-UA" w:eastAsia="en-US"/>
        </w:rPr>
        <w:t>і</w:t>
      </w:r>
      <w:r w:rsidRPr="008B1DF4">
        <w:rPr>
          <w:rFonts w:eastAsiaTheme="minorHAnsi"/>
          <w:szCs w:val="28"/>
          <w:lang w:val="uk-UA" w:eastAsia="en-US"/>
        </w:rPr>
        <w:t>стерством культури України, лобіювати перед Райрадою перев</w:t>
      </w:r>
      <w:r>
        <w:rPr>
          <w:rFonts w:eastAsiaTheme="minorHAnsi"/>
          <w:szCs w:val="28"/>
          <w:lang w:val="uk-UA" w:eastAsia="en-US"/>
        </w:rPr>
        <w:t>едення</w:t>
      </w:r>
      <w:r w:rsidRPr="008B1DF4">
        <w:rPr>
          <w:rFonts w:eastAsiaTheme="minorHAnsi"/>
          <w:szCs w:val="28"/>
          <w:lang w:val="uk-UA" w:eastAsia="en-US"/>
        </w:rPr>
        <w:t xml:space="preserve"> кращих бібліотек ЦБС на повний робочий день.</w:t>
      </w:r>
    </w:p>
    <w:p w:rsidR="00A156C6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4. Переглянути графіки роботи всіх бібліотек, зробив</w:t>
      </w:r>
      <w:r>
        <w:rPr>
          <w:rFonts w:eastAsiaTheme="minorHAnsi"/>
          <w:szCs w:val="28"/>
          <w:lang w:val="uk-UA" w:eastAsia="en-US"/>
        </w:rPr>
        <w:t>ши</w:t>
      </w:r>
      <w:r w:rsidRPr="008B1DF4">
        <w:rPr>
          <w:rFonts w:eastAsiaTheme="minorHAnsi"/>
          <w:szCs w:val="28"/>
          <w:lang w:val="uk-UA" w:eastAsia="en-US"/>
        </w:rPr>
        <w:t xml:space="preserve"> їх зручними для населення.</w:t>
      </w: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b/>
          <w:szCs w:val="28"/>
          <w:lang w:val="uk-UA" w:eastAsia="en-US"/>
        </w:rPr>
      </w:pPr>
      <w:r w:rsidRPr="008B1DF4">
        <w:rPr>
          <w:rFonts w:eastAsiaTheme="minorHAnsi"/>
          <w:b/>
          <w:szCs w:val="28"/>
          <w:lang w:val="uk-UA" w:eastAsia="en-US"/>
        </w:rPr>
        <w:t xml:space="preserve">Дирекції </w:t>
      </w:r>
      <w:proofErr w:type="spellStart"/>
      <w:r w:rsidRPr="008B1DF4">
        <w:rPr>
          <w:rFonts w:eastAsiaTheme="minorHAnsi"/>
          <w:b/>
          <w:szCs w:val="28"/>
          <w:lang w:val="uk-UA" w:eastAsia="en-US"/>
        </w:rPr>
        <w:t>Міловської</w:t>
      </w:r>
      <w:proofErr w:type="spellEnd"/>
      <w:r w:rsidRPr="008B1DF4">
        <w:rPr>
          <w:rFonts w:eastAsiaTheme="minorHAnsi"/>
          <w:b/>
          <w:szCs w:val="28"/>
          <w:lang w:val="uk-UA" w:eastAsia="en-US"/>
        </w:rPr>
        <w:t xml:space="preserve"> ЦБС</w:t>
      </w:r>
      <w:r w:rsidR="004255CC">
        <w:rPr>
          <w:rFonts w:eastAsiaTheme="minorHAnsi"/>
          <w:b/>
          <w:szCs w:val="28"/>
          <w:lang w:val="uk-UA" w:eastAsia="en-US"/>
        </w:rPr>
        <w:t>:</w:t>
      </w:r>
    </w:p>
    <w:p w:rsidR="00A156C6" w:rsidRPr="008B1DF4" w:rsidRDefault="00A156C6" w:rsidP="00A156C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Провести роботу по налагодженню сумарного та інвентарного обліку фондів в бібліотеках-філіях від</w:t>
      </w:r>
      <w:r w:rsidR="004255CC">
        <w:rPr>
          <w:rFonts w:eastAsiaTheme="minorHAnsi"/>
          <w:szCs w:val="28"/>
          <w:lang w:val="uk-UA" w:eastAsia="en-US"/>
        </w:rPr>
        <w:t>повідно до державних стандартів</w:t>
      </w:r>
      <w:r w:rsidRPr="008B1DF4">
        <w:rPr>
          <w:rFonts w:eastAsiaTheme="minorHAnsi"/>
          <w:szCs w:val="28"/>
          <w:lang w:val="uk-UA" w:eastAsia="en-US"/>
        </w:rPr>
        <w:t>.</w:t>
      </w:r>
    </w:p>
    <w:p w:rsidR="00A156C6" w:rsidRPr="008B1DF4" w:rsidRDefault="00A156C6" w:rsidP="00A156C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Виді</w:t>
      </w:r>
      <w:r>
        <w:rPr>
          <w:rFonts w:eastAsiaTheme="minorHAnsi"/>
          <w:szCs w:val="28"/>
          <w:lang w:val="uk-UA" w:eastAsia="en-US"/>
        </w:rPr>
        <w:t>л</w:t>
      </w:r>
      <w:r w:rsidRPr="008B1DF4">
        <w:rPr>
          <w:rFonts w:eastAsiaTheme="minorHAnsi"/>
          <w:szCs w:val="28"/>
          <w:lang w:val="uk-UA" w:eastAsia="en-US"/>
        </w:rPr>
        <w:t>ити  з відділу обслуговування 1 працівника, який буде займатися питаннями комплектування бібліотечного фонду, описом нових книг, каталог</w:t>
      </w:r>
      <w:r>
        <w:rPr>
          <w:rFonts w:eastAsiaTheme="minorHAnsi"/>
          <w:szCs w:val="28"/>
          <w:lang w:val="uk-UA" w:eastAsia="en-US"/>
        </w:rPr>
        <w:t>і</w:t>
      </w:r>
      <w:r w:rsidRPr="008B1DF4">
        <w:rPr>
          <w:rFonts w:eastAsiaTheme="minorHAnsi"/>
          <w:szCs w:val="28"/>
          <w:lang w:val="uk-UA" w:eastAsia="en-US"/>
        </w:rPr>
        <w:t>зацією докум</w:t>
      </w:r>
      <w:r>
        <w:rPr>
          <w:rFonts w:eastAsiaTheme="minorHAnsi"/>
          <w:szCs w:val="28"/>
          <w:lang w:val="uk-UA" w:eastAsia="en-US"/>
        </w:rPr>
        <w:t>е</w:t>
      </w:r>
      <w:r w:rsidRPr="008B1DF4">
        <w:rPr>
          <w:rFonts w:eastAsiaTheme="minorHAnsi"/>
          <w:szCs w:val="28"/>
          <w:lang w:val="uk-UA" w:eastAsia="en-US"/>
        </w:rPr>
        <w:t>нтів, веденням інвентарної та сумарної книг, актуалізацією бібліотечного фонду тощо.</w:t>
      </w:r>
    </w:p>
    <w:p w:rsidR="00A156C6" w:rsidRPr="008B1DF4" w:rsidRDefault="00A156C6" w:rsidP="00A156C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Звернути увагу на підвищення фахового рівня працівників ЦБС:</w:t>
      </w:r>
    </w:p>
    <w:p w:rsidR="00A156C6" w:rsidRPr="008B1DF4" w:rsidRDefault="00A156C6" w:rsidP="00A156C6">
      <w:pPr>
        <w:spacing w:line="360" w:lineRule="auto"/>
        <w:ind w:left="1069"/>
        <w:contextualSpacing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lastRenderedPageBreak/>
        <w:t xml:space="preserve">- </w:t>
      </w:r>
      <w:r>
        <w:rPr>
          <w:rFonts w:eastAsiaTheme="minorHAnsi"/>
          <w:szCs w:val="28"/>
          <w:lang w:val="uk-UA" w:eastAsia="en-US"/>
        </w:rPr>
        <w:t xml:space="preserve">    </w:t>
      </w:r>
      <w:r w:rsidRPr="008B1DF4">
        <w:rPr>
          <w:rFonts w:eastAsiaTheme="minorHAnsi"/>
          <w:szCs w:val="28"/>
          <w:lang w:val="uk-UA" w:eastAsia="en-US"/>
        </w:rPr>
        <w:t>стимулювати працівників ЦБС отримати фахову освіту;</w:t>
      </w:r>
    </w:p>
    <w:p w:rsidR="00A156C6" w:rsidRPr="008B1DF4" w:rsidRDefault="00A156C6" w:rsidP="00A156C6">
      <w:pPr>
        <w:spacing w:line="360" w:lineRule="auto"/>
        <w:ind w:left="720"/>
        <w:contextualSpacing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 xml:space="preserve">     - запровадити систему постійної оцінки професійного рівня працівників;</w:t>
      </w:r>
    </w:p>
    <w:p w:rsidR="00A156C6" w:rsidRPr="008B1DF4" w:rsidRDefault="00A156C6" w:rsidP="00A156C6">
      <w:pPr>
        <w:spacing w:line="360" w:lineRule="auto"/>
        <w:ind w:left="720"/>
        <w:contextualSpacing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 xml:space="preserve">     -    активно впроваджувати нові форми безперервної бібліотечної освіти;</w:t>
      </w:r>
    </w:p>
    <w:p w:rsidR="00A156C6" w:rsidRPr="008B1DF4" w:rsidRDefault="00A156C6" w:rsidP="00A156C6">
      <w:pPr>
        <w:spacing w:line="360" w:lineRule="auto"/>
        <w:ind w:left="720"/>
        <w:contextualSpacing/>
        <w:jc w:val="both"/>
        <w:rPr>
          <w:rFonts w:eastAsiaTheme="minorHAnsi"/>
          <w:szCs w:val="28"/>
          <w:lang w:val="uk-UA" w:eastAsia="en-US"/>
        </w:rPr>
      </w:pPr>
    </w:p>
    <w:p w:rsidR="00A156C6" w:rsidRPr="008B1DF4" w:rsidRDefault="00A156C6" w:rsidP="00A156C6">
      <w:pPr>
        <w:spacing w:line="360" w:lineRule="auto"/>
        <w:ind w:firstLine="709"/>
        <w:jc w:val="both"/>
        <w:rPr>
          <w:rFonts w:eastAsiaTheme="minorHAnsi"/>
          <w:b/>
          <w:szCs w:val="28"/>
          <w:lang w:val="uk-UA" w:eastAsia="en-US"/>
        </w:rPr>
      </w:pPr>
      <w:r w:rsidRPr="008B1DF4">
        <w:rPr>
          <w:rFonts w:eastAsiaTheme="minorHAnsi"/>
          <w:b/>
          <w:szCs w:val="28"/>
          <w:lang w:val="uk-UA" w:eastAsia="en-US"/>
        </w:rPr>
        <w:t>Методичному відділу:</w:t>
      </w:r>
    </w:p>
    <w:p w:rsidR="00A156C6" w:rsidRPr="008B1DF4" w:rsidRDefault="00A156C6" w:rsidP="00A156C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Розробити план роботи на 2 півріччя 2019 року з урахуванням зауважень.</w:t>
      </w:r>
    </w:p>
    <w:p w:rsidR="00A156C6" w:rsidRPr="008B1DF4" w:rsidRDefault="00A156C6" w:rsidP="00A156C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Активізувати роботу з участі ЦБС в проектній діяльності по залученню інвестицій та донорської допомоги.</w:t>
      </w:r>
    </w:p>
    <w:p w:rsidR="00A156C6" w:rsidRPr="008B1DF4" w:rsidRDefault="00A156C6" w:rsidP="00A156C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Брати активну участь у тренінгах, семінарах та конкурсах, які проводить ЛОУНБ, УБА та інші профільні заклади.</w:t>
      </w:r>
    </w:p>
    <w:p w:rsidR="00A156C6" w:rsidRPr="008B1DF4" w:rsidRDefault="00A156C6" w:rsidP="00A156C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8B1DF4">
        <w:rPr>
          <w:rFonts w:eastAsiaTheme="minorHAnsi"/>
          <w:szCs w:val="28"/>
          <w:lang w:val="uk-UA" w:eastAsia="en-US"/>
        </w:rPr>
        <w:t>Активно впроваджувати в роботу бібліотек-філій інноваційні форми роботи.</w:t>
      </w:r>
    </w:p>
    <w:p w:rsidR="00A156C6" w:rsidRPr="008B1DF4" w:rsidRDefault="00A156C6" w:rsidP="00A156C6">
      <w:pPr>
        <w:spacing w:line="360" w:lineRule="auto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 </w:t>
      </w:r>
    </w:p>
    <w:p w:rsidR="00A156C6" w:rsidRDefault="00A156C6" w:rsidP="00A156C6">
      <w:pPr>
        <w:ind w:right="-58"/>
        <w:rPr>
          <w:lang w:val="uk-UA"/>
        </w:rPr>
      </w:pPr>
    </w:p>
    <w:p w:rsidR="00A156C6" w:rsidRDefault="00A156C6" w:rsidP="00A156C6">
      <w:pPr>
        <w:ind w:right="-58"/>
        <w:rPr>
          <w:lang w:val="uk-UA"/>
        </w:rPr>
      </w:pPr>
    </w:p>
    <w:p w:rsidR="00A156C6" w:rsidRDefault="00A156C6" w:rsidP="00A156C6">
      <w:pPr>
        <w:ind w:right="-58"/>
        <w:rPr>
          <w:lang w:val="uk-UA"/>
        </w:rPr>
      </w:pPr>
    </w:p>
    <w:p w:rsidR="00A156C6" w:rsidRDefault="00A156C6" w:rsidP="00A156C6">
      <w:pPr>
        <w:ind w:right="-58"/>
        <w:rPr>
          <w:lang w:val="uk-UA"/>
        </w:rPr>
      </w:pPr>
    </w:p>
    <w:p w:rsidR="00A156C6" w:rsidRDefault="00A156C6" w:rsidP="00A156C6">
      <w:pPr>
        <w:spacing w:line="360" w:lineRule="auto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                                           </w:t>
      </w:r>
    </w:p>
    <w:p w:rsidR="00046CB2" w:rsidRDefault="00046CB2" w:rsidP="00A156C6">
      <w:pPr>
        <w:ind w:right="-58"/>
        <w:rPr>
          <w:b/>
          <w:lang w:val="uk-UA"/>
        </w:rPr>
      </w:pPr>
      <w:r>
        <w:rPr>
          <w:b/>
          <w:lang w:val="uk-UA"/>
        </w:rPr>
        <w:t xml:space="preserve">Заступник директора з науки </w:t>
      </w:r>
    </w:p>
    <w:p w:rsidR="00A156C6" w:rsidRDefault="00A156C6" w:rsidP="00A156C6">
      <w:pPr>
        <w:ind w:right="-58"/>
        <w:rPr>
          <w:b/>
          <w:lang w:val="uk-UA"/>
        </w:rPr>
      </w:pPr>
      <w:r>
        <w:rPr>
          <w:b/>
          <w:lang w:val="uk-UA"/>
        </w:rPr>
        <w:t>Луганської ОУНБ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</w:t>
      </w:r>
      <w:r w:rsidR="00046CB2">
        <w:rPr>
          <w:b/>
          <w:lang w:val="uk-UA"/>
        </w:rPr>
        <w:t>І.ФАТЄЄВА</w:t>
      </w:r>
    </w:p>
    <w:p w:rsidR="00A156C6" w:rsidRDefault="00A156C6" w:rsidP="00A156C6">
      <w:pPr>
        <w:ind w:right="-58"/>
        <w:rPr>
          <w:b/>
          <w:lang w:val="uk-UA"/>
        </w:rPr>
      </w:pPr>
    </w:p>
    <w:p w:rsidR="00A156C6" w:rsidRDefault="00A156C6" w:rsidP="00A156C6">
      <w:pPr>
        <w:spacing w:line="276" w:lineRule="auto"/>
        <w:jc w:val="both"/>
        <w:rPr>
          <w:rFonts w:eastAsiaTheme="minorHAnsi"/>
          <w:szCs w:val="28"/>
          <w:lang w:val="uk-UA" w:eastAsia="en-US"/>
        </w:rPr>
      </w:pPr>
    </w:p>
    <w:p w:rsidR="00A156C6" w:rsidRDefault="00A156C6" w:rsidP="00A156C6">
      <w:pPr>
        <w:ind w:right="-58"/>
        <w:rPr>
          <w:lang w:val="uk-UA"/>
        </w:rPr>
      </w:pPr>
    </w:p>
    <w:p w:rsidR="00A156C6" w:rsidRDefault="00A156C6" w:rsidP="00A156C6">
      <w:pPr>
        <w:ind w:right="-58"/>
        <w:rPr>
          <w:lang w:val="uk-UA"/>
        </w:rPr>
      </w:pPr>
    </w:p>
    <w:p w:rsidR="00A156C6" w:rsidRPr="00372562" w:rsidRDefault="00A156C6" w:rsidP="00A156C6">
      <w:pPr>
        <w:jc w:val="both"/>
        <w:rPr>
          <w:szCs w:val="28"/>
          <w:lang w:val="uk-UA"/>
        </w:rPr>
      </w:pPr>
    </w:p>
    <w:p w:rsidR="009D60EE" w:rsidRPr="00A156C6" w:rsidRDefault="009D60EE">
      <w:pPr>
        <w:rPr>
          <w:lang w:val="uk-UA"/>
        </w:rPr>
      </w:pPr>
    </w:p>
    <w:sectPr w:rsidR="009D60EE" w:rsidRPr="00A15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637"/>
    <w:multiLevelType w:val="hybridMultilevel"/>
    <w:tmpl w:val="9EF488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384E"/>
    <w:multiLevelType w:val="hybridMultilevel"/>
    <w:tmpl w:val="7610C24E"/>
    <w:lvl w:ilvl="0" w:tplc="4CFE2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10D12"/>
    <w:multiLevelType w:val="hybridMultilevel"/>
    <w:tmpl w:val="B05402C8"/>
    <w:lvl w:ilvl="0" w:tplc="2C286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950E98"/>
    <w:multiLevelType w:val="hybridMultilevel"/>
    <w:tmpl w:val="F3C46C88"/>
    <w:lvl w:ilvl="0" w:tplc="1AE2D5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730344"/>
    <w:multiLevelType w:val="hybridMultilevel"/>
    <w:tmpl w:val="B346274A"/>
    <w:lvl w:ilvl="0" w:tplc="9F0E743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A3"/>
    <w:rsid w:val="00046CB2"/>
    <w:rsid w:val="00073808"/>
    <w:rsid w:val="001C5395"/>
    <w:rsid w:val="00212427"/>
    <w:rsid w:val="004255CC"/>
    <w:rsid w:val="004B324C"/>
    <w:rsid w:val="006D0D33"/>
    <w:rsid w:val="009D60EE"/>
    <w:rsid w:val="00A156C6"/>
    <w:rsid w:val="00B94C59"/>
    <w:rsid w:val="00C44BA3"/>
    <w:rsid w:val="00D4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7514"/>
  <w15:chartTrackingRefBased/>
  <w15:docId w15:val="{9AC73A01-BCC6-4A4B-AB2B-B48FE88F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6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156C6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A156C6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5">
    <w:name w:val="Верхний колонтитул Знак"/>
    <w:basedOn w:val="a0"/>
    <w:link w:val="a4"/>
    <w:semiHidden/>
    <w:rsid w:val="00A15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A156C6"/>
    <w:pPr>
      <w:ind w:left="-993" w:right="-58"/>
      <w:jc w:val="center"/>
    </w:pPr>
    <w:rPr>
      <w:b/>
      <w:sz w:val="32"/>
    </w:rPr>
  </w:style>
  <w:style w:type="paragraph" w:styleId="a7">
    <w:name w:val="Block Text"/>
    <w:basedOn w:val="a"/>
    <w:semiHidden/>
    <w:unhideWhenUsed/>
    <w:rsid w:val="00A156C6"/>
    <w:pPr>
      <w:ind w:left="-993" w:right="-766"/>
      <w:jc w:val="both"/>
    </w:pPr>
    <w:rPr>
      <w:b/>
      <w:sz w:val="24"/>
    </w:rPr>
  </w:style>
  <w:style w:type="paragraph" w:styleId="a8">
    <w:name w:val="List Paragraph"/>
    <w:basedOn w:val="a"/>
    <w:uiPriority w:val="34"/>
    <w:qFormat/>
    <w:rsid w:val="00B9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kylib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77FB-DE6D-488D-B13F-90B30BE9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5238</Words>
  <Characters>2987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имени Горького Библиотека</dc:creator>
  <cp:keywords/>
  <dc:description/>
  <cp:lastModifiedBy>имени Горького Библиотека</cp:lastModifiedBy>
  <cp:revision>9</cp:revision>
  <dcterms:created xsi:type="dcterms:W3CDTF">2019-06-19T10:47:00Z</dcterms:created>
  <dcterms:modified xsi:type="dcterms:W3CDTF">2019-07-02T10:51:00Z</dcterms:modified>
</cp:coreProperties>
</file>